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66C" w:rsidRPr="0055166C" w:rsidRDefault="00655D85" w:rsidP="0055166C">
      <w:pPr>
        <w:pStyle w:val="GvdeMetni"/>
        <w:spacing w:before="0" w:beforeAutospacing="0" w:after="0" w:afterAutospacing="0"/>
        <w:jc w:val="center"/>
        <w:rPr>
          <w:rFonts w:asciiTheme="minorHAnsi" w:hAnsiTheme="minorHAnsi" w:cstheme="minorHAnsi"/>
          <w:b/>
          <w:sz w:val="28"/>
          <w:szCs w:val="28"/>
        </w:rPr>
      </w:pPr>
      <w:r>
        <w:rPr>
          <w:rFonts w:asciiTheme="minorHAnsi" w:hAnsiTheme="minorHAnsi" w:cstheme="minorHAnsi"/>
          <w:b/>
          <w:sz w:val="28"/>
          <w:szCs w:val="28"/>
        </w:rPr>
        <w:t xml:space="preserve">  ÇAY KANUNU TASARISININ </w:t>
      </w:r>
      <w:r w:rsidR="00556B60">
        <w:rPr>
          <w:rFonts w:asciiTheme="minorHAnsi" w:hAnsiTheme="minorHAnsi" w:cstheme="minorHAnsi"/>
          <w:b/>
          <w:sz w:val="28"/>
          <w:szCs w:val="28"/>
        </w:rPr>
        <w:t>DÜZELTİLMESİ GEREKEN MADDELERİ</w:t>
      </w:r>
      <w:r w:rsidR="0055166C" w:rsidRPr="0055166C">
        <w:rPr>
          <w:rFonts w:asciiTheme="minorHAnsi" w:hAnsiTheme="minorHAnsi" w:cstheme="minorHAnsi"/>
          <w:b/>
          <w:sz w:val="28"/>
          <w:szCs w:val="28"/>
        </w:rPr>
        <w:t xml:space="preserve"> </w:t>
      </w:r>
    </w:p>
    <w:p w:rsidR="0055166C" w:rsidRDefault="0055166C" w:rsidP="0055166C">
      <w:pPr>
        <w:pStyle w:val="GvdeMetni"/>
        <w:spacing w:before="0" w:beforeAutospacing="0" w:after="0" w:afterAutospacing="0"/>
        <w:rPr>
          <w:rFonts w:asciiTheme="minorHAnsi" w:hAnsiTheme="minorHAnsi" w:cstheme="minorHAnsi"/>
          <w:b/>
          <w:sz w:val="28"/>
          <w:szCs w:val="28"/>
        </w:rPr>
      </w:pPr>
    </w:p>
    <w:p w:rsidR="0055166C" w:rsidRPr="0055166C" w:rsidRDefault="0055166C" w:rsidP="0055166C">
      <w:pPr>
        <w:pStyle w:val="GvdeMetni"/>
        <w:spacing w:before="0" w:beforeAutospacing="0" w:after="0" w:afterAutospacing="0"/>
        <w:ind w:firstLine="708"/>
        <w:jc w:val="both"/>
        <w:rPr>
          <w:rFonts w:asciiTheme="minorHAnsi" w:hAnsiTheme="minorHAnsi" w:cstheme="minorHAnsi"/>
          <w:b/>
          <w:sz w:val="28"/>
          <w:szCs w:val="28"/>
        </w:rPr>
      </w:pPr>
      <w:r w:rsidRPr="0055166C">
        <w:rPr>
          <w:rFonts w:asciiTheme="minorHAnsi" w:hAnsiTheme="minorHAnsi" w:cstheme="minorHAnsi"/>
          <w:b/>
          <w:sz w:val="28"/>
          <w:szCs w:val="28"/>
        </w:rPr>
        <w:t xml:space="preserve">Böyle bir tasarı kanunlaşması halinde </w:t>
      </w:r>
      <w:r>
        <w:rPr>
          <w:rFonts w:asciiTheme="minorHAnsi" w:hAnsiTheme="minorHAnsi" w:cstheme="minorHAnsi"/>
          <w:b/>
          <w:sz w:val="28"/>
          <w:szCs w:val="28"/>
        </w:rPr>
        <w:t>Çaykur buhar olup yok olacak,</w:t>
      </w:r>
      <w:r w:rsidRPr="0055166C">
        <w:rPr>
          <w:rFonts w:asciiTheme="minorHAnsi" w:hAnsiTheme="minorHAnsi" w:cstheme="minorHAnsi"/>
          <w:b/>
          <w:sz w:val="28"/>
          <w:szCs w:val="28"/>
        </w:rPr>
        <w:t xml:space="preserve"> Çay müstahsili mecbur kotalara mahkûm</w:t>
      </w:r>
      <w:r>
        <w:rPr>
          <w:rFonts w:asciiTheme="minorHAnsi" w:hAnsiTheme="minorHAnsi" w:cstheme="minorHAnsi"/>
          <w:b/>
          <w:sz w:val="28"/>
          <w:szCs w:val="28"/>
        </w:rPr>
        <w:t xml:space="preserve"> olacak,</w:t>
      </w:r>
      <w:r w:rsidRPr="0055166C">
        <w:rPr>
          <w:rFonts w:asciiTheme="minorHAnsi" w:hAnsiTheme="minorHAnsi" w:cstheme="minorHAnsi"/>
          <w:b/>
          <w:sz w:val="28"/>
          <w:szCs w:val="28"/>
        </w:rPr>
        <w:t xml:space="preserve"> Türk çay üreticisi çayın</w:t>
      </w:r>
      <w:r>
        <w:rPr>
          <w:rFonts w:asciiTheme="minorHAnsi" w:hAnsiTheme="minorHAnsi" w:cstheme="minorHAnsi"/>
          <w:b/>
          <w:sz w:val="28"/>
          <w:szCs w:val="28"/>
        </w:rPr>
        <w:t>ı terk</w:t>
      </w:r>
      <w:r w:rsidR="00213C93">
        <w:rPr>
          <w:rFonts w:asciiTheme="minorHAnsi" w:hAnsiTheme="minorHAnsi" w:cstheme="minorHAnsi"/>
          <w:b/>
          <w:sz w:val="28"/>
          <w:szCs w:val="28"/>
        </w:rPr>
        <w:t xml:space="preserve"> etmesine sebep olacak.</w:t>
      </w:r>
      <w:r w:rsidRPr="0055166C">
        <w:rPr>
          <w:rFonts w:asciiTheme="minorHAnsi" w:hAnsiTheme="minorHAnsi" w:cstheme="minorHAnsi"/>
          <w:b/>
          <w:sz w:val="28"/>
          <w:szCs w:val="28"/>
        </w:rPr>
        <w:t xml:space="preserve"> Bu nedenle tasarıya karşı olduğumuzu maddelerle beyan ederiz.</w:t>
      </w:r>
    </w:p>
    <w:p w:rsidR="0055166C" w:rsidRPr="0055166C" w:rsidRDefault="0055166C" w:rsidP="0055166C">
      <w:pPr>
        <w:pStyle w:val="GvdeMetni"/>
        <w:spacing w:before="0" w:beforeAutospacing="0" w:after="0" w:afterAutospacing="0"/>
        <w:jc w:val="both"/>
        <w:rPr>
          <w:rFonts w:asciiTheme="minorHAnsi" w:hAnsiTheme="minorHAnsi" w:cstheme="minorHAnsi"/>
          <w:sz w:val="28"/>
          <w:szCs w:val="28"/>
        </w:rPr>
      </w:pPr>
    </w:p>
    <w:p w:rsidR="0055166C" w:rsidRPr="0055166C" w:rsidRDefault="0055166C" w:rsidP="0055166C">
      <w:pPr>
        <w:pStyle w:val="GvdeMetni"/>
        <w:spacing w:before="0" w:beforeAutospacing="0" w:after="0" w:afterAutospacing="0"/>
        <w:rPr>
          <w:rFonts w:asciiTheme="minorHAnsi" w:hAnsiTheme="minorHAnsi" w:cstheme="minorHAnsi"/>
          <w:sz w:val="28"/>
          <w:szCs w:val="28"/>
        </w:rPr>
      </w:pPr>
      <w:r w:rsidRPr="0055166C">
        <w:rPr>
          <w:rFonts w:asciiTheme="minorHAnsi" w:hAnsiTheme="minorHAnsi" w:cstheme="minorHAnsi"/>
          <w:b/>
          <w:sz w:val="28"/>
          <w:szCs w:val="28"/>
        </w:rPr>
        <w:t>1-</w:t>
      </w:r>
      <w:r w:rsidRPr="0055166C">
        <w:rPr>
          <w:rFonts w:asciiTheme="minorHAnsi" w:hAnsiTheme="minorHAnsi" w:cstheme="minorHAnsi"/>
          <w:sz w:val="28"/>
          <w:szCs w:val="28"/>
        </w:rPr>
        <w:t xml:space="preserve"> </w:t>
      </w:r>
      <w:r w:rsidRPr="0055166C">
        <w:rPr>
          <w:rFonts w:asciiTheme="minorHAnsi" w:hAnsiTheme="minorHAnsi" w:cstheme="minorHAnsi"/>
          <w:b/>
          <w:sz w:val="28"/>
          <w:szCs w:val="28"/>
        </w:rPr>
        <w:t>Kurul Yönetimi,</w:t>
      </w:r>
    </w:p>
    <w:p w:rsidR="0055166C" w:rsidRPr="0055166C" w:rsidRDefault="0055166C" w:rsidP="0055166C">
      <w:pPr>
        <w:pStyle w:val="GvdeMetni"/>
        <w:spacing w:before="0" w:beforeAutospacing="0" w:after="0" w:afterAutospacing="0"/>
        <w:jc w:val="both"/>
        <w:rPr>
          <w:rFonts w:asciiTheme="minorHAnsi" w:hAnsiTheme="minorHAnsi" w:cstheme="minorHAnsi"/>
          <w:sz w:val="28"/>
          <w:szCs w:val="28"/>
        </w:rPr>
      </w:pPr>
      <w:r w:rsidRPr="0055166C">
        <w:rPr>
          <w:rFonts w:asciiTheme="minorHAnsi" w:hAnsiTheme="minorHAnsi" w:cstheme="minorHAnsi"/>
          <w:b/>
          <w:sz w:val="28"/>
          <w:szCs w:val="28"/>
        </w:rPr>
        <w:t xml:space="preserve">Madde 3; … </w:t>
      </w:r>
      <w:r w:rsidRPr="0055166C">
        <w:rPr>
          <w:rFonts w:asciiTheme="minorHAnsi" w:hAnsiTheme="minorHAnsi" w:cstheme="minorHAnsi"/>
          <w:sz w:val="28"/>
          <w:szCs w:val="28"/>
        </w:rPr>
        <w:t xml:space="preserve">Çay tarımının yapıldığı İl ve İlçe Ziraat Odaları Genel Kurullarınca seçilen üyeler arasından Türkiye Ziraat Odaları Birliği tarafından gösterilecek üç aday arasından bir </w:t>
      </w:r>
      <w:proofErr w:type="gramStart"/>
      <w:r w:rsidRPr="0055166C">
        <w:rPr>
          <w:rFonts w:asciiTheme="minorHAnsi" w:hAnsiTheme="minorHAnsi" w:cstheme="minorHAnsi"/>
          <w:sz w:val="28"/>
          <w:szCs w:val="28"/>
        </w:rPr>
        <w:t>üye …</w:t>
      </w:r>
      <w:proofErr w:type="gramEnd"/>
    </w:p>
    <w:p w:rsidR="0055166C" w:rsidRPr="0055166C" w:rsidRDefault="0055166C" w:rsidP="0055166C">
      <w:pPr>
        <w:pStyle w:val="GvdeMetni"/>
        <w:spacing w:before="0" w:beforeAutospacing="0" w:after="0" w:afterAutospacing="0"/>
        <w:jc w:val="both"/>
        <w:rPr>
          <w:rFonts w:asciiTheme="minorHAnsi" w:hAnsiTheme="minorHAnsi" w:cstheme="minorHAnsi"/>
          <w:b/>
          <w:sz w:val="28"/>
          <w:szCs w:val="28"/>
        </w:rPr>
      </w:pPr>
    </w:p>
    <w:p w:rsidR="00655D85" w:rsidRDefault="0055166C" w:rsidP="0055166C">
      <w:pPr>
        <w:pStyle w:val="GvdeMetni"/>
        <w:spacing w:before="0" w:beforeAutospacing="0" w:after="0" w:afterAutospacing="0"/>
        <w:jc w:val="both"/>
        <w:rPr>
          <w:rFonts w:asciiTheme="minorHAnsi" w:hAnsiTheme="minorHAnsi" w:cstheme="minorHAnsi"/>
          <w:sz w:val="28"/>
          <w:szCs w:val="28"/>
        </w:rPr>
      </w:pPr>
      <w:r w:rsidRPr="0055166C">
        <w:rPr>
          <w:rFonts w:asciiTheme="minorHAnsi" w:hAnsiTheme="minorHAnsi" w:cstheme="minorHAnsi"/>
          <w:b/>
          <w:sz w:val="28"/>
          <w:szCs w:val="28"/>
        </w:rPr>
        <w:t>-K</w:t>
      </w:r>
      <w:r w:rsidRPr="0055166C">
        <w:rPr>
          <w:rFonts w:asciiTheme="minorHAnsi" w:hAnsiTheme="minorHAnsi" w:cstheme="minorHAnsi"/>
          <w:sz w:val="28"/>
          <w:szCs w:val="28"/>
        </w:rPr>
        <w:t>onseyde borsanın 3 üye ile üreticilerimizin ise 1 üye ile temsil edilmesi öngörülmüştür. Bugün 204.000 üretici yaş çay üretimi yapmaktadır. Ayrıca çiftçilerimizin Anayasal tek meslek örgütü ise Ziraat Odalarıdır. Çay üreticilerimizin hak ve menfaatlerinin korunması, kurulun tüm sektörlerin temsil edildiği bir yapıda olmasının sağlanması bakımından, Ziraat Odalarının üye sayısı da en az borsalarınki kadar olmalıdır.  Üreticilerimiz kurulda en az 3 üye ile temsil edilmelidir. Çayın asıl sahibinin üretici (müstahsil) olduğu unutulmamalıdır.</w:t>
      </w:r>
    </w:p>
    <w:p w:rsidR="0055166C" w:rsidRPr="0055166C" w:rsidRDefault="00655D85" w:rsidP="0055166C">
      <w:pPr>
        <w:pStyle w:val="GvdeMetni"/>
        <w:spacing w:before="0"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-Ayrıca son günlerde Üst Kurul olacağı yönündeki söylentilere; Gıda, Tarım ve Hayvancılık Bakanımızın açıklamış olduğu gibi Çay Daire başkanlığı olması bizim açımızdan uygundur. Çaykur bakanlığa bağlı olarak üst kurul olabilir. Özel sektörün üst kurul olması</w:t>
      </w:r>
      <w:r w:rsidR="00775C4D">
        <w:rPr>
          <w:rFonts w:asciiTheme="minorHAnsi" w:hAnsiTheme="minorHAnsi" w:cstheme="minorHAnsi"/>
          <w:sz w:val="28"/>
          <w:szCs w:val="28"/>
        </w:rPr>
        <w:t xml:space="preserve"> bizim tarafımızdan asla kabul edilemez.</w:t>
      </w:r>
      <w:r w:rsidR="0055166C" w:rsidRPr="0055166C">
        <w:rPr>
          <w:rFonts w:asciiTheme="minorHAnsi" w:hAnsiTheme="minorHAnsi" w:cstheme="minorHAnsi"/>
          <w:sz w:val="28"/>
          <w:szCs w:val="28"/>
        </w:rPr>
        <w:t xml:space="preserve"> </w:t>
      </w:r>
    </w:p>
    <w:p w:rsidR="0055166C" w:rsidRPr="0055166C" w:rsidRDefault="0055166C" w:rsidP="0055166C">
      <w:pPr>
        <w:pStyle w:val="GvdeMetni"/>
        <w:spacing w:before="0" w:beforeAutospacing="0" w:after="0" w:afterAutospacing="0"/>
        <w:rPr>
          <w:rFonts w:asciiTheme="minorHAnsi" w:hAnsiTheme="minorHAnsi" w:cstheme="minorHAnsi"/>
          <w:sz w:val="28"/>
          <w:szCs w:val="28"/>
        </w:rPr>
      </w:pPr>
    </w:p>
    <w:p w:rsidR="0055166C" w:rsidRPr="0055166C" w:rsidRDefault="0055166C" w:rsidP="0055166C">
      <w:pPr>
        <w:pStyle w:val="GvdeMetni"/>
        <w:spacing w:before="0" w:beforeAutospacing="0" w:after="0" w:afterAutospacing="0"/>
        <w:rPr>
          <w:rFonts w:asciiTheme="minorHAnsi" w:hAnsiTheme="minorHAnsi" w:cstheme="minorHAnsi"/>
          <w:sz w:val="28"/>
          <w:szCs w:val="28"/>
        </w:rPr>
      </w:pPr>
      <w:r w:rsidRPr="0055166C">
        <w:rPr>
          <w:rFonts w:asciiTheme="minorHAnsi" w:hAnsiTheme="minorHAnsi" w:cstheme="minorHAnsi"/>
          <w:sz w:val="28"/>
          <w:szCs w:val="28"/>
        </w:rPr>
        <w:t xml:space="preserve"> </w:t>
      </w:r>
    </w:p>
    <w:p w:rsidR="0055166C" w:rsidRPr="0055166C" w:rsidRDefault="0055166C" w:rsidP="0055166C">
      <w:pPr>
        <w:pStyle w:val="GvdeMetni"/>
        <w:spacing w:before="0" w:beforeAutospacing="0" w:after="0" w:afterAutospacing="0"/>
        <w:rPr>
          <w:rFonts w:asciiTheme="minorHAnsi" w:hAnsiTheme="minorHAnsi" w:cstheme="minorHAnsi"/>
          <w:sz w:val="28"/>
          <w:szCs w:val="28"/>
        </w:rPr>
      </w:pPr>
      <w:r w:rsidRPr="0055166C">
        <w:rPr>
          <w:rFonts w:asciiTheme="minorHAnsi" w:hAnsiTheme="minorHAnsi" w:cstheme="minorHAnsi"/>
          <w:b/>
          <w:sz w:val="28"/>
          <w:szCs w:val="28"/>
        </w:rPr>
        <w:t>2-</w:t>
      </w:r>
      <w:r w:rsidRPr="0055166C">
        <w:rPr>
          <w:rFonts w:asciiTheme="minorHAnsi" w:hAnsiTheme="minorHAnsi" w:cstheme="minorHAnsi"/>
          <w:sz w:val="28"/>
          <w:szCs w:val="28"/>
        </w:rPr>
        <w:t xml:space="preserve"> </w:t>
      </w:r>
      <w:r w:rsidRPr="0055166C">
        <w:rPr>
          <w:rFonts w:asciiTheme="minorHAnsi" w:hAnsiTheme="minorHAnsi" w:cstheme="minorHAnsi"/>
          <w:b/>
          <w:sz w:val="28"/>
          <w:szCs w:val="28"/>
        </w:rPr>
        <w:t>Türk Çayının Yabancı Çaylarla Harmanlanması,</w:t>
      </w:r>
    </w:p>
    <w:p w:rsidR="0055166C" w:rsidRPr="0055166C" w:rsidRDefault="0055166C" w:rsidP="0055166C">
      <w:pPr>
        <w:pStyle w:val="GvdeMetni"/>
        <w:spacing w:before="0" w:beforeAutospacing="0" w:after="0" w:afterAutospacing="0"/>
        <w:jc w:val="both"/>
        <w:rPr>
          <w:rFonts w:asciiTheme="minorHAnsi" w:hAnsiTheme="minorHAnsi" w:cstheme="minorHAnsi"/>
          <w:sz w:val="28"/>
          <w:szCs w:val="28"/>
        </w:rPr>
      </w:pPr>
      <w:r w:rsidRPr="0055166C">
        <w:rPr>
          <w:rFonts w:asciiTheme="minorHAnsi" w:hAnsiTheme="minorHAnsi" w:cstheme="minorHAnsi"/>
          <w:b/>
          <w:sz w:val="28"/>
          <w:szCs w:val="28"/>
        </w:rPr>
        <w:t>Madde 5; 30</w:t>
      </w:r>
      <w:proofErr w:type="gramStart"/>
      <w:r w:rsidRPr="0055166C">
        <w:rPr>
          <w:rFonts w:asciiTheme="minorHAnsi" w:hAnsiTheme="minorHAnsi" w:cstheme="minorHAnsi"/>
          <w:b/>
          <w:sz w:val="28"/>
          <w:szCs w:val="28"/>
        </w:rPr>
        <w:t>)</w:t>
      </w:r>
      <w:proofErr w:type="gramEnd"/>
      <w:r w:rsidRPr="0055166C">
        <w:rPr>
          <w:rFonts w:asciiTheme="minorHAnsi" w:hAnsiTheme="minorHAnsi" w:cstheme="minorHAnsi"/>
          <w:b/>
          <w:sz w:val="28"/>
          <w:szCs w:val="28"/>
        </w:rPr>
        <w:t xml:space="preserve"> Fıkrası,</w:t>
      </w:r>
      <w:r w:rsidRPr="0055166C">
        <w:rPr>
          <w:rFonts w:asciiTheme="minorHAnsi" w:hAnsiTheme="minorHAnsi" w:cstheme="minorHAnsi"/>
          <w:sz w:val="28"/>
          <w:szCs w:val="28"/>
        </w:rPr>
        <w:t xml:space="preserve"> Uluslararası yeni bir marka ve imaj oluşturmak için serbest bölgelerde farklı ülke ürünleriyle harman yapılması konusunda alt yapı çalışmalarını desteklemek,</w:t>
      </w:r>
    </w:p>
    <w:p w:rsidR="0055166C" w:rsidRPr="0055166C" w:rsidRDefault="0055166C" w:rsidP="0055166C">
      <w:pPr>
        <w:pStyle w:val="GvdeMetni"/>
        <w:spacing w:before="0" w:beforeAutospacing="0" w:after="0" w:afterAutospacing="0"/>
        <w:jc w:val="both"/>
        <w:rPr>
          <w:rFonts w:asciiTheme="minorHAnsi" w:hAnsiTheme="minorHAnsi" w:cstheme="minorHAnsi"/>
          <w:sz w:val="28"/>
          <w:szCs w:val="28"/>
        </w:rPr>
      </w:pPr>
      <w:r w:rsidRPr="0055166C">
        <w:rPr>
          <w:rFonts w:asciiTheme="minorHAnsi" w:hAnsiTheme="minorHAnsi" w:cstheme="minorHAnsi"/>
          <w:b/>
          <w:sz w:val="28"/>
          <w:szCs w:val="28"/>
        </w:rPr>
        <w:t>Madde 17; 4. bendi,</w:t>
      </w:r>
      <w:r w:rsidRPr="0055166C">
        <w:rPr>
          <w:rFonts w:asciiTheme="minorHAnsi" w:hAnsiTheme="minorHAnsi" w:cstheme="minorHAnsi"/>
          <w:sz w:val="28"/>
          <w:szCs w:val="28"/>
        </w:rPr>
        <w:t xml:space="preserve"> Uluslararası pazarlarda yeni markalar oluşturmak, imaj yenilemek gayeleriyle, farklı ülke ürünleriyle asgari yüzde 50 oranında Türk çayı ile harman yapmak </w:t>
      </w:r>
      <w:proofErr w:type="spellStart"/>
      <w:proofErr w:type="gramStart"/>
      <w:r w:rsidRPr="0055166C">
        <w:rPr>
          <w:rFonts w:asciiTheme="minorHAnsi" w:hAnsiTheme="minorHAnsi" w:cstheme="minorHAnsi"/>
          <w:sz w:val="28"/>
          <w:szCs w:val="28"/>
        </w:rPr>
        <w:t>süretiyle</w:t>
      </w:r>
      <w:proofErr w:type="spellEnd"/>
      <w:r w:rsidRPr="0055166C">
        <w:rPr>
          <w:rFonts w:asciiTheme="minorHAnsi" w:hAnsiTheme="minorHAnsi" w:cstheme="minorHAnsi"/>
          <w:sz w:val="28"/>
          <w:szCs w:val="28"/>
        </w:rPr>
        <w:t xml:space="preserve"> …</w:t>
      </w:r>
      <w:proofErr w:type="gramEnd"/>
    </w:p>
    <w:p w:rsidR="0055166C" w:rsidRPr="0055166C" w:rsidRDefault="0055166C" w:rsidP="0055166C">
      <w:pPr>
        <w:pStyle w:val="GvdeMetni"/>
        <w:spacing w:before="0" w:beforeAutospacing="0" w:after="0" w:afterAutospacing="0"/>
        <w:rPr>
          <w:rFonts w:asciiTheme="minorHAnsi" w:hAnsiTheme="minorHAnsi" w:cstheme="minorHAnsi"/>
          <w:sz w:val="28"/>
          <w:szCs w:val="28"/>
        </w:rPr>
      </w:pPr>
    </w:p>
    <w:p w:rsidR="0055166C" w:rsidRDefault="0055166C" w:rsidP="0055166C">
      <w:pPr>
        <w:pStyle w:val="GvdeMetni"/>
        <w:spacing w:before="0" w:beforeAutospacing="0" w:after="0" w:afterAutospacing="0"/>
        <w:jc w:val="both"/>
        <w:rPr>
          <w:rFonts w:asciiTheme="minorHAnsi" w:hAnsiTheme="minorHAnsi" w:cstheme="minorHAnsi"/>
          <w:sz w:val="28"/>
          <w:szCs w:val="28"/>
        </w:rPr>
      </w:pPr>
      <w:r w:rsidRPr="0055166C">
        <w:rPr>
          <w:rFonts w:asciiTheme="minorHAnsi" w:hAnsiTheme="minorHAnsi" w:cstheme="minorHAnsi"/>
          <w:sz w:val="28"/>
          <w:szCs w:val="28"/>
        </w:rPr>
        <w:t>- Türkiye’nin çay üretim ve tüketim dengede olduğundan ithal çay yapılması ve var olan damak tadının değiştirilmemelidir. Fakat oluşturulacak olan yeni marka ihraç edilecekse hiçbir sakınca yoktur.</w:t>
      </w:r>
    </w:p>
    <w:p w:rsidR="00121FB2" w:rsidRDefault="00121FB2" w:rsidP="0055166C">
      <w:pPr>
        <w:pStyle w:val="GvdeMetni"/>
        <w:spacing w:before="0"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Paketin içerisine konulacak çayların hangi orijinli ve hangi firmaya ait olduğu mutlaka yazılmalı.</w:t>
      </w:r>
    </w:p>
    <w:p w:rsidR="00121FB2" w:rsidRPr="0055166C" w:rsidRDefault="00121FB2" w:rsidP="0055166C">
      <w:pPr>
        <w:pStyle w:val="GvdeMetni"/>
        <w:spacing w:before="0" w:beforeAutospacing="0" w:after="0" w:afterAutospacing="0"/>
        <w:jc w:val="both"/>
        <w:rPr>
          <w:rFonts w:asciiTheme="minorHAnsi" w:hAnsiTheme="minorHAnsi" w:cstheme="minorHAnsi"/>
          <w:sz w:val="28"/>
          <w:szCs w:val="28"/>
        </w:rPr>
      </w:pPr>
    </w:p>
    <w:p w:rsidR="0055166C" w:rsidRPr="0055166C" w:rsidRDefault="0055166C" w:rsidP="0055166C">
      <w:pPr>
        <w:pStyle w:val="GvdeMetni"/>
        <w:spacing w:before="0" w:beforeAutospacing="0" w:after="0" w:afterAutospacing="0"/>
        <w:rPr>
          <w:rFonts w:asciiTheme="minorHAnsi" w:hAnsiTheme="minorHAnsi" w:cstheme="minorHAnsi"/>
          <w:sz w:val="28"/>
          <w:szCs w:val="28"/>
        </w:rPr>
      </w:pPr>
    </w:p>
    <w:p w:rsidR="0055166C" w:rsidRPr="0055166C" w:rsidRDefault="0055166C" w:rsidP="0055166C">
      <w:pPr>
        <w:pStyle w:val="GvdeMetni"/>
        <w:spacing w:before="0" w:beforeAutospacing="0" w:after="0" w:afterAutospacing="0"/>
        <w:rPr>
          <w:rFonts w:asciiTheme="minorHAnsi" w:hAnsiTheme="minorHAnsi" w:cstheme="minorHAnsi"/>
          <w:sz w:val="28"/>
          <w:szCs w:val="28"/>
        </w:rPr>
      </w:pPr>
      <w:r w:rsidRPr="0055166C">
        <w:rPr>
          <w:rFonts w:asciiTheme="minorHAnsi" w:hAnsiTheme="minorHAnsi" w:cstheme="minorHAnsi"/>
          <w:sz w:val="28"/>
          <w:szCs w:val="28"/>
        </w:rPr>
        <w:t xml:space="preserve">  </w:t>
      </w:r>
    </w:p>
    <w:p w:rsidR="0055166C" w:rsidRPr="0055166C" w:rsidRDefault="0055166C" w:rsidP="0055166C">
      <w:pPr>
        <w:pStyle w:val="GvdeMetni"/>
        <w:spacing w:before="0" w:beforeAutospacing="0" w:after="0" w:afterAutospacing="0"/>
        <w:rPr>
          <w:rFonts w:asciiTheme="minorHAnsi" w:hAnsiTheme="minorHAnsi" w:cstheme="minorHAnsi"/>
          <w:b/>
          <w:sz w:val="28"/>
          <w:szCs w:val="28"/>
        </w:rPr>
      </w:pPr>
      <w:r w:rsidRPr="0055166C">
        <w:rPr>
          <w:rFonts w:asciiTheme="minorHAnsi" w:hAnsiTheme="minorHAnsi" w:cstheme="minorHAnsi"/>
          <w:b/>
          <w:sz w:val="28"/>
          <w:szCs w:val="28"/>
        </w:rPr>
        <w:lastRenderedPageBreak/>
        <w:t>3-Tapu Kayıtlarının Esas Tutulması,</w:t>
      </w:r>
    </w:p>
    <w:p w:rsidR="0055166C" w:rsidRPr="0055166C" w:rsidRDefault="0055166C" w:rsidP="0055166C">
      <w:pPr>
        <w:pStyle w:val="GvdeMetni"/>
        <w:spacing w:before="0" w:beforeAutospacing="0" w:after="0" w:afterAutospacing="0"/>
        <w:jc w:val="both"/>
        <w:rPr>
          <w:rFonts w:asciiTheme="minorHAnsi" w:hAnsiTheme="minorHAnsi" w:cstheme="minorHAnsi"/>
          <w:sz w:val="28"/>
          <w:szCs w:val="28"/>
        </w:rPr>
      </w:pPr>
      <w:r w:rsidRPr="0055166C">
        <w:rPr>
          <w:rFonts w:asciiTheme="minorHAnsi" w:hAnsiTheme="minorHAnsi" w:cstheme="minorHAnsi"/>
          <w:b/>
          <w:sz w:val="28"/>
          <w:szCs w:val="28"/>
        </w:rPr>
        <w:t xml:space="preserve">Madde 11; </w:t>
      </w:r>
      <w:r w:rsidRPr="0055166C">
        <w:rPr>
          <w:rFonts w:asciiTheme="minorHAnsi" w:hAnsiTheme="minorHAnsi" w:cstheme="minorHAnsi"/>
          <w:sz w:val="28"/>
          <w:szCs w:val="28"/>
        </w:rPr>
        <w:t xml:space="preserve">… </w:t>
      </w:r>
      <w:proofErr w:type="gramStart"/>
      <w:r w:rsidRPr="0055166C">
        <w:rPr>
          <w:rFonts w:asciiTheme="minorHAnsi" w:hAnsiTheme="minorHAnsi" w:cstheme="minorHAnsi"/>
          <w:sz w:val="28"/>
          <w:szCs w:val="28"/>
        </w:rPr>
        <w:t>mevcut</w:t>
      </w:r>
      <w:proofErr w:type="gramEnd"/>
      <w:r w:rsidRPr="0055166C">
        <w:rPr>
          <w:rFonts w:asciiTheme="minorHAnsi" w:hAnsiTheme="minorHAnsi" w:cstheme="minorHAnsi"/>
          <w:sz w:val="28"/>
          <w:szCs w:val="28"/>
        </w:rPr>
        <w:t xml:space="preserve"> çay bahçeleri ile yeni oluşturulacak çay bahçelerinin uygunluğu, uzman ekip tarafından saptandıktan sonra, harca tabi olmaksızın ruhsat verilir. Kurul’dan izin alınmaksızın yeni çay tarım alanı tesis edilemez. Ruhsat verilen çay bahçelerinin tapu kayıtlarına uygunluğu sağlanır.</w:t>
      </w:r>
    </w:p>
    <w:p w:rsidR="0055166C" w:rsidRPr="0055166C" w:rsidRDefault="0055166C" w:rsidP="0055166C">
      <w:pPr>
        <w:pStyle w:val="GvdeMetni"/>
        <w:spacing w:before="0" w:beforeAutospacing="0" w:after="0" w:afterAutospacing="0"/>
        <w:jc w:val="both"/>
        <w:rPr>
          <w:rFonts w:asciiTheme="minorHAnsi" w:hAnsiTheme="minorHAnsi" w:cstheme="minorHAnsi"/>
          <w:sz w:val="28"/>
          <w:szCs w:val="28"/>
        </w:rPr>
      </w:pPr>
      <w:r w:rsidRPr="0055166C">
        <w:rPr>
          <w:rFonts w:asciiTheme="minorHAnsi" w:hAnsiTheme="minorHAnsi" w:cstheme="minorHAnsi"/>
          <w:sz w:val="28"/>
          <w:szCs w:val="28"/>
        </w:rPr>
        <w:t xml:space="preserve">-Mevcut olan </w:t>
      </w:r>
      <w:proofErr w:type="spellStart"/>
      <w:r w:rsidR="00FE1118">
        <w:rPr>
          <w:rFonts w:asciiTheme="minorHAnsi" w:hAnsiTheme="minorHAnsi" w:cstheme="minorHAnsi"/>
          <w:sz w:val="28"/>
          <w:szCs w:val="28"/>
        </w:rPr>
        <w:t>çaykur</w:t>
      </w:r>
      <w:proofErr w:type="spellEnd"/>
      <w:r w:rsidR="00FE1118">
        <w:rPr>
          <w:rFonts w:asciiTheme="minorHAnsi" w:hAnsiTheme="minorHAnsi" w:cstheme="minorHAnsi"/>
          <w:sz w:val="28"/>
          <w:szCs w:val="28"/>
        </w:rPr>
        <w:t xml:space="preserve"> ruhsatlarının korunması ve </w:t>
      </w:r>
      <w:r w:rsidRPr="0055166C">
        <w:rPr>
          <w:rFonts w:asciiTheme="minorHAnsi" w:hAnsiTheme="minorHAnsi" w:cstheme="minorHAnsi"/>
          <w:sz w:val="28"/>
          <w:szCs w:val="28"/>
        </w:rPr>
        <w:t xml:space="preserve">tüm çay bahçelerinin yeniden ruhsatlandırma yapılması gereklidir. </w:t>
      </w:r>
    </w:p>
    <w:p w:rsidR="0055166C" w:rsidRPr="0055166C" w:rsidRDefault="0055166C" w:rsidP="0055166C">
      <w:pPr>
        <w:pStyle w:val="GvdeMetni"/>
        <w:spacing w:before="0" w:beforeAutospacing="0" w:after="0" w:afterAutospacing="0"/>
        <w:rPr>
          <w:rFonts w:asciiTheme="minorHAnsi" w:hAnsiTheme="minorHAnsi" w:cstheme="minorHAnsi"/>
          <w:sz w:val="28"/>
          <w:szCs w:val="28"/>
        </w:rPr>
      </w:pPr>
    </w:p>
    <w:p w:rsidR="0055166C" w:rsidRPr="0055166C" w:rsidRDefault="0055166C" w:rsidP="0055166C">
      <w:pPr>
        <w:pStyle w:val="GvdeMetni"/>
        <w:spacing w:before="0" w:beforeAutospacing="0" w:after="0" w:afterAutospacing="0"/>
        <w:rPr>
          <w:rFonts w:asciiTheme="minorHAnsi" w:hAnsiTheme="minorHAnsi" w:cstheme="minorHAnsi"/>
          <w:b/>
          <w:sz w:val="28"/>
          <w:szCs w:val="28"/>
        </w:rPr>
      </w:pPr>
      <w:r w:rsidRPr="0055166C">
        <w:rPr>
          <w:rFonts w:asciiTheme="minorHAnsi" w:hAnsiTheme="minorHAnsi" w:cstheme="minorHAnsi"/>
          <w:b/>
          <w:sz w:val="28"/>
          <w:szCs w:val="28"/>
        </w:rPr>
        <w:t>4-Çaykuru Borsanın zorunlu içerisine sokmak,</w:t>
      </w:r>
    </w:p>
    <w:p w:rsidR="0055166C" w:rsidRPr="00FE1118" w:rsidRDefault="0055166C" w:rsidP="00FE1118">
      <w:pPr>
        <w:pStyle w:val="GvdeMetni"/>
        <w:spacing w:before="0" w:beforeAutospacing="0" w:after="0" w:afterAutospacing="0"/>
        <w:jc w:val="both"/>
        <w:rPr>
          <w:rFonts w:asciiTheme="minorHAnsi" w:hAnsiTheme="minorHAnsi" w:cstheme="minorHAnsi"/>
          <w:b/>
          <w:sz w:val="28"/>
          <w:szCs w:val="28"/>
        </w:rPr>
      </w:pPr>
      <w:r w:rsidRPr="0055166C">
        <w:rPr>
          <w:rFonts w:asciiTheme="minorHAnsi" w:hAnsiTheme="minorHAnsi" w:cstheme="minorHAnsi"/>
          <w:b/>
          <w:sz w:val="28"/>
          <w:szCs w:val="28"/>
        </w:rPr>
        <w:t>Madde 12;</w:t>
      </w:r>
      <w:r w:rsidRPr="0055166C">
        <w:rPr>
          <w:rFonts w:asciiTheme="minorHAnsi" w:hAnsiTheme="minorHAnsi" w:cstheme="minorHAnsi"/>
          <w:sz w:val="28"/>
          <w:szCs w:val="28"/>
        </w:rPr>
        <w:t xml:space="preserve"> </w:t>
      </w:r>
      <w:r w:rsidRPr="0055166C">
        <w:rPr>
          <w:rFonts w:asciiTheme="minorHAnsi" w:hAnsiTheme="minorHAnsi" w:cstheme="minorHAnsi"/>
          <w:b/>
          <w:sz w:val="28"/>
          <w:szCs w:val="28"/>
        </w:rPr>
        <w:t>5. fıkrası, Kuru çay</w:t>
      </w:r>
      <w:r w:rsidRPr="0055166C">
        <w:rPr>
          <w:rFonts w:asciiTheme="minorHAnsi" w:hAnsiTheme="minorHAnsi" w:cstheme="minorHAnsi"/>
          <w:sz w:val="28"/>
          <w:szCs w:val="28"/>
        </w:rPr>
        <w:t xml:space="preserve"> </w:t>
      </w:r>
      <w:r w:rsidRPr="0055166C">
        <w:rPr>
          <w:rFonts w:asciiTheme="minorHAnsi" w:hAnsiTheme="minorHAnsi" w:cstheme="minorHAnsi"/>
          <w:b/>
          <w:sz w:val="28"/>
          <w:szCs w:val="28"/>
        </w:rPr>
        <w:t>üreticileri, ürettikleri kuru çayın tamamını borsada satmak zorundadırlar.</w:t>
      </w:r>
      <w:bookmarkStart w:id="0" w:name="_GoBack"/>
      <w:bookmarkEnd w:id="0"/>
    </w:p>
    <w:p w:rsidR="0055166C" w:rsidRPr="0055166C" w:rsidRDefault="0055166C" w:rsidP="0055166C">
      <w:pPr>
        <w:pStyle w:val="GvdeMetni"/>
        <w:spacing w:before="0" w:beforeAutospacing="0" w:after="0" w:afterAutospacing="0"/>
        <w:jc w:val="both"/>
        <w:rPr>
          <w:rFonts w:asciiTheme="minorHAnsi" w:hAnsiTheme="minorHAnsi" w:cstheme="minorHAnsi"/>
          <w:sz w:val="28"/>
          <w:szCs w:val="28"/>
        </w:rPr>
      </w:pPr>
      <w:r w:rsidRPr="0055166C">
        <w:rPr>
          <w:rFonts w:asciiTheme="minorHAnsi" w:hAnsiTheme="minorHAnsi" w:cstheme="minorHAnsi"/>
          <w:sz w:val="28"/>
          <w:szCs w:val="28"/>
        </w:rPr>
        <w:t xml:space="preserve">-Çay işletmeleri Genel Müdürlüğü ( Çaykur ) bu kanundan muaf tutulmalıdır. Çaykur çay sektörü üzerinde ülkemizde ekonomik ve sosyal yönden çok önemli bir yere sahiptir. Çay üretimi Doğu Karadeniz Bölgesinde temel ekonomik güç olmuş, istihdam yaratarak bölgesel göçü önlemiş, bir milyon insanımıza geçim kaynağı olmuş ve Ülkemizi çayda dışa bağımlılıktan kurtarmıştır. Bu oluşumları bugüne kadar Çaykur vasıtasıyla gerçekleştirilmiştir. Çaykur bir firma statüsüne konulamaz. </w:t>
      </w:r>
    </w:p>
    <w:p w:rsidR="0055166C" w:rsidRPr="0055166C" w:rsidRDefault="0055166C" w:rsidP="0055166C">
      <w:pPr>
        <w:pStyle w:val="GvdeMetni"/>
        <w:spacing w:before="0" w:beforeAutospacing="0" w:after="0" w:afterAutospacing="0"/>
        <w:rPr>
          <w:rFonts w:asciiTheme="minorHAnsi" w:hAnsiTheme="minorHAnsi" w:cstheme="minorHAnsi"/>
          <w:b/>
          <w:sz w:val="28"/>
          <w:szCs w:val="28"/>
        </w:rPr>
      </w:pPr>
    </w:p>
    <w:p w:rsidR="0055166C" w:rsidRPr="0055166C" w:rsidRDefault="0055166C" w:rsidP="0055166C">
      <w:pPr>
        <w:pStyle w:val="GvdeMetni"/>
        <w:spacing w:before="0" w:beforeAutospacing="0" w:after="0" w:afterAutospacing="0"/>
        <w:rPr>
          <w:rFonts w:asciiTheme="minorHAnsi" w:hAnsiTheme="minorHAnsi" w:cstheme="minorHAnsi"/>
          <w:b/>
          <w:sz w:val="28"/>
          <w:szCs w:val="28"/>
        </w:rPr>
      </w:pPr>
      <w:r w:rsidRPr="0055166C">
        <w:rPr>
          <w:rFonts w:asciiTheme="minorHAnsi" w:hAnsiTheme="minorHAnsi" w:cstheme="minorHAnsi"/>
          <w:b/>
          <w:sz w:val="28"/>
          <w:szCs w:val="28"/>
        </w:rPr>
        <w:t>5-Fiyatın Belirlenmesi,</w:t>
      </w:r>
    </w:p>
    <w:p w:rsidR="0055166C" w:rsidRPr="0055166C" w:rsidRDefault="0055166C" w:rsidP="0055166C">
      <w:pPr>
        <w:pStyle w:val="GvdeMetni"/>
        <w:spacing w:before="0" w:beforeAutospacing="0" w:after="0" w:afterAutospacing="0"/>
        <w:jc w:val="both"/>
        <w:rPr>
          <w:rFonts w:asciiTheme="minorHAnsi" w:hAnsiTheme="minorHAnsi" w:cstheme="minorHAnsi"/>
          <w:sz w:val="28"/>
          <w:szCs w:val="28"/>
        </w:rPr>
      </w:pPr>
      <w:r w:rsidRPr="0055166C">
        <w:rPr>
          <w:rFonts w:asciiTheme="minorHAnsi" w:hAnsiTheme="minorHAnsi" w:cstheme="minorHAnsi"/>
          <w:b/>
          <w:sz w:val="28"/>
          <w:szCs w:val="28"/>
        </w:rPr>
        <w:t>Madde 15;</w:t>
      </w:r>
      <w:r w:rsidRPr="0055166C">
        <w:rPr>
          <w:rFonts w:asciiTheme="minorHAnsi" w:hAnsiTheme="minorHAnsi" w:cstheme="minorHAnsi"/>
          <w:sz w:val="28"/>
          <w:szCs w:val="28"/>
        </w:rPr>
        <w:t xml:space="preserve"> Yaş çay fiyatları, her yıl hasat döneminden önce kuru çay üretici temsilcileri ile yaş çay üretici temsilcilerinin bir araya gelmesiyle tartışılır ve belirlenen fiyat, Kurula önerilir. Kurul da genel ekonomik gelişmeler doğrultusunda o yıl için uygulanacak asgari yaş çay fiyatını ilan eder.</w:t>
      </w:r>
    </w:p>
    <w:p w:rsidR="0055166C" w:rsidRPr="0055166C" w:rsidRDefault="0055166C" w:rsidP="0055166C">
      <w:pPr>
        <w:pStyle w:val="GvdeMetni"/>
        <w:spacing w:before="0" w:beforeAutospacing="0" w:after="0" w:afterAutospacing="0"/>
        <w:rPr>
          <w:rFonts w:asciiTheme="minorHAnsi" w:hAnsiTheme="minorHAnsi" w:cstheme="minorHAnsi"/>
          <w:sz w:val="28"/>
          <w:szCs w:val="28"/>
        </w:rPr>
      </w:pPr>
    </w:p>
    <w:p w:rsidR="0055166C" w:rsidRPr="0055166C" w:rsidRDefault="0055166C" w:rsidP="0055166C">
      <w:pPr>
        <w:pStyle w:val="GvdeMetni"/>
        <w:spacing w:before="0" w:beforeAutospacing="0" w:after="0" w:afterAutospacing="0"/>
        <w:rPr>
          <w:rFonts w:asciiTheme="minorHAnsi" w:hAnsiTheme="minorHAnsi" w:cstheme="minorHAnsi"/>
          <w:sz w:val="28"/>
          <w:szCs w:val="28"/>
        </w:rPr>
      </w:pPr>
      <w:r w:rsidRPr="0055166C">
        <w:rPr>
          <w:rFonts w:asciiTheme="minorHAnsi" w:hAnsiTheme="minorHAnsi" w:cstheme="minorHAnsi"/>
          <w:b/>
          <w:sz w:val="28"/>
          <w:szCs w:val="28"/>
        </w:rPr>
        <w:t>6-</w:t>
      </w:r>
      <w:r w:rsidRPr="0055166C">
        <w:rPr>
          <w:rFonts w:asciiTheme="minorHAnsi" w:hAnsiTheme="minorHAnsi" w:cstheme="minorHAnsi"/>
          <w:sz w:val="28"/>
          <w:szCs w:val="28"/>
        </w:rPr>
        <w:t xml:space="preserve"> </w:t>
      </w:r>
      <w:r w:rsidRPr="0055166C">
        <w:rPr>
          <w:rFonts w:asciiTheme="minorHAnsi" w:hAnsiTheme="minorHAnsi" w:cstheme="minorHAnsi"/>
          <w:b/>
          <w:sz w:val="28"/>
          <w:szCs w:val="28"/>
        </w:rPr>
        <w:t>Yaş çay sözleşmesi,</w:t>
      </w:r>
      <w:r w:rsidRPr="0055166C">
        <w:rPr>
          <w:rFonts w:asciiTheme="minorHAnsi" w:hAnsiTheme="minorHAnsi" w:cstheme="minorHAnsi"/>
          <w:sz w:val="28"/>
          <w:szCs w:val="28"/>
        </w:rPr>
        <w:t xml:space="preserve"> </w:t>
      </w:r>
    </w:p>
    <w:p w:rsidR="0055166C" w:rsidRPr="0055166C" w:rsidRDefault="0055166C" w:rsidP="0055166C">
      <w:pPr>
        <w:pStyle w:val="GvdeMetni"/>
        <w:spacing w:before="0" w:beforeAutospacing="0" w:after="0" w:afterAutospacing="0"/>
        <w:jc w:val="both"/>
        <w:rPr>
          <w:rFonts w:asciiTheme="minorHAnsi" w:hAnsiTheme="minorHAnsi" w:cstheme="minorHAnsi"/>
          <w:sz w:val="28"/>
          <w:szCs w:val="28"/>
        </w:rPr>
      </w:pPr>
      <w:r w:rsidRPr="0055166C">
        <w:rPr>
          <w:rFonts w:asciiTheme="minorHAnsi" w:hAnsiTheme="minorHAnsi" w:cstheme="minorHAnsi"/>
          <w:b/>
          <w:sz w:val="28"/>
          <w:szCs w:val="28"/>
        </w:rPr>
        <w:t>Madde 15; 10 ve 11. fıkrası,</w:t>
      </w:r>
      <w:r w:rsidRPr="0055166C">
        <w:rPr>
          <w:rFonts w:asciiTheme="minorHAnsi" w:hAnsiTheme="minorHAnsi" w:cstheme="minorHAnsi"/>
          <w:sz w:val="28"/>
          <w:szCs w:val="28"/>
        </w:rPr>
        <w:t xml:space="preserve"> Yaş çay üreticisi ile kuru çay üreticisi arasında akdedilecek sözleşmenin içerik ve şekli, tip sözleşme halinde kurul tarafından hazırlanır, özel hükümler ise taraflar arasında belirlenir. Sözleşmenin personel bazında yapılması esastır. İki dekarın altındaki parsellerde en fazla bir sözleşme yapılabilir. </w:t>
      </w:r>
    </w:p>
    <w:p w:rsidR="0055166C" w:rsidRPr="0055166C" w:rsidRDefault="0055166C" w:rsidP="0055166C">
      <w:pPr>
        <w:pStyle w:val="GvdeMetni"/>
        <w:spacing w:before="0" w:beforeAutospacing="0" w:after="0" w:afterAutospacing="0"/>
        <w:rPr>
          <w:rFonts w:asciiTheme="minorHAnsi" w:hAnsiTheme="minorHAnsi" w:cstheme="minorHAnsi"/>
          <w:sz w:val="28"/>
          <w:szCs w:val="28"/>
        </w:rPr>
      </w:pPr>
    </w:p>
    <w:p w:rsidR="0055166C" w:rsidRPr="0055166C" w:rsidRDefault="0055166C" w:rsidP="0055166C">
      <w:pPr>
        <w:pStyle w:val="GvdeMetni"/>
        <w:spacing w:before="0" w:beforeAutospacing="0" w:after="0" w:afterAutospacing="0"/>
        <w:rPr>
          <w:rFonts w:asciiTheme="minorHAnsi" w:hAnsiTheme="minorHAnsi" w:cstheme="minorHAnsi"/>
          <w:b/>
          <w:sz w:val="28"/>
          <w:szCs w:val="28"/>
        </w:rPr>
      </w:pPr>
      <w:r w:rsidRPr="0055166C">
        <w:rPr>
          <w:rFonts w:asciiTheme="minorHAnsi" w:hAnsiTheme="minorHAnsi" w:cstheme="minorHAnsi"/>
          <w:b/>
          <w:sz w:val="28"/>
          <w:szCs w:val="28"/>
        </w:rPr>
        <w:t>7-Kaçak Çay,</w:t>
      </w:r>
    </w:p>
    <w:p w:rsidR="0055166C" w:rsidRPr="0055166C" w:rsidRDefault="0055166C" w:rsidP="00FE1118">
      <w:pPr>
        <w:pStyle w:val="GvdeMetni"/>
        <w:spacing w:before="0" w:beforeAutospacing="0" w:after="0" w:afterAutospacing="0"/>
        <w:jc w:val="both"/>
        <w:rPr>
          <w:rFonts w:asciiTheme="minorHAnsi" w:hAnsiTheme="minorHAnsi" w:cstheme="minorHAnsi"/>
          <w:sz w:val="28"/>
          <w:szCs w:val="28"/>
        </w:rPr>
      </w:pPr>
      <w:r w:rsidRPr="0055166C">
        <w:rPr>
          <w:rFonts w:asciiTheme="minorHAnsi" w:hAnsiTheme="minorHAnsi" w:cstheme="minorHAnsi"/>
          <w:b/>
          <w:sz w:val="28"/>
          <w:szCs w:val="28"/>
        </w:rPr>
        <w:t>Madde 5; 34</w:t>
      </w:r>
      <w:proofErr w:type="gramStart"/>
      <w:r w:rsidRPr="0055166C">
        <w:rPr>
          <w:rFonts w:asciiTheme="minorHAnsi" w:hAnsiTheme="minorHAnsi" w:cstheme="minorHAnsi"/>
          <w:b/>
          <w:sz w:val="28"/>
          <w:szCs w:val="28"/>
        </w:rPr>
        <w:t>)</w:t>
      </w:r>
      <w:proofErr w:type="gramEnd"/>
      <w:r w:rsidRPr="0055166C">
        <w:rPr>
          <w:rFonts w:asciiTheme="minorHAnsi" w:hAnsiTheme="minorHAnsi" w:cstheme="minorHAnsi"/>
          <w:b/>
          <w:sz w:val="28"/>
          <w:szCs w:val="28"/>
        </w:rPr>
        <w:t xml:space="preserve"> fıkrası,</w:t>
      </w:r>
      <w:r w:rsidRPr="0055166C">
        <w:rPr>
          <w:rFonts w:asciiTheme="minorHAnsi" w:hAnsiTheme="minorHAnsi" w:cstheme="minorHAnsi"/>
          <w:sz w:val="28"/>
          <w:szCs w:val="28"/>
        </w:rPr>
        <w:t xml:space="preserve"> Kaçak çayların iç pazara girmesini engelleyecek her türlü tedbirleri almak, bu konuda ilgili tüm kurum ve kuruluşlarla koordinasyon içerisinde çalışarak kaçak çay işiyle iştigal ettiği tespit edilenler hakkında her türlü yasal işlemi yapmak ve yaptırmak,</w:t>
      </w:r>
    </w:p>
    <w:p w:rsidR="0055166C" w:rsidRPr="0055166C" w:rsidRDefault="0055166C" w:rsidP="0055166C">
      <w:pPr>
        <w:pStyle w:val="GvdeMetni"/>
        <w:spacing w:before="0" w:beforeAutospacing="0" w:after="0" w:afterAutospacing="0"/>
        <w:jc w:val="both"/>
        <w:rPr>
          <w:rFonts w:asciiTheme="minorHAnsi" w:hAnsiTheme="minorHAnsi" w:cstheme="minorHAnsi"/>
          <w:sz w:val="28"/>
          <w:szCs w:val="28"/>
        </w:rPr>
      </w:pPr>
      <w:r w:rsidRPr="0055166C">
        <w:rPr>
          <w:rFonts w:asciiTheme="minorHAnsi" w:hAnsiTheme="minorHAnsi" w:cstheme="minorHAnsi"/>
          <w:sz w:val="28"/>
          <w:szCs w:val="28"/>
        </w:rPr>
        <w:t>-Kaçak çay işiyle iştigal ettiği belirlenenler hakkında ne gibi yasal işlemler yapıldığı daha belirgin açıklayıcı olmalıdır. Ayrıca yakalanan kaçak çayların imha edilmesi gereklidir.</w:t>
      </w:r>
    </w:p>
    <w:p w:rsidR="0055166C" w:rsidRPr="0055166C" w:rsidRDefault="0055166C" w:rsidP="0055166C">
      <w:pPr>
        <w:pStyle w:val="GvdeMetni"/>
        <w:spacing w:before="0" w:beforeAutospacing="0" w:after="0" w:afterAutospacing="0"/>
        <w:rPr>
          <w:rFonts w:asciiTheme="minorHAnsi" w:hAnsiTheme="minorHAnsi" w:cstheme="minorHAnsi"/>
          <w:sz w:val="28"/>
          <w:szCs w:val="28"/>
        </w:rPr>
      </w:pPr>
      <w:r w:rsidRPr="0055166C">
        <w:rPr>
          <w:rFonts w:asciiTheme="minorHAnsi" w:hAnsiTheme="minorHAnsi" w:cstheme="minorHAnsi"/>
          <w:sz w:val="28"/>
          <w:szCs w:val="28"/>
        </w:rPr>
        <w:t xml:space="preserve"> </w:t>
      </w:r>
    </w:p>
    <w:p w:rsidR="00867982" w:rsidRDefault="0055166C" w:rsidP="0055166C">
      <w:pPr>
        <w:pStyle w:val="GvdeMetni"/>
        <w:spacing w:before="0" w:beforeAutospacing="0" w:after="0" w:afterAutospacing="0"/>
        <w:jc w:val="both"/>
        <w:rPr>
          <w:rFonts w:asciiTheme="minorHAnsi" w:hAnsiTheme="minorHAnsi" w:cstheme="minorHAnsi"/>
          <w:sz w:val="28"/>
          <w:szCs w:val="28"/>
        </w:rPr>
      </w:pPr>
      <w:r w:rsidRPr="0055166C">
        <w:rPr>
          <w:rFonts w:asciiTheme="minorHAnsi" w:hAnsiTheme="minorHAnsi" w:cstheme="minorHAnsi"/>
          <w:b/>
          <w:sz w:val="28"/>
          <w:szCs w:val="28"/>
        </w:rPr>
        <w:t>8-</w:t>
      </w:r>
      <w:r w:rsidRPr="0055166C">
        <w:rPr>
          <w:rFonts w:asciiTheme="minorHAnsi" w:hAnsiTheme="minorHAnsi" w:cstheme="minorHAnsi"/>
          <w:sz w:val="28"/>
          <w:szCs w:val="28"/>
        </w:rPr>
        <w:t>Kuru çaya uygulanan Gümrük vergisinin aynı şekilde devam etmesi gereklidir.</w:t>
      </w:r>
    </w:p>
    <w:p w:rsidR="00213C93" w:rsidRDefault="00213C93" w:rsidP="0055166C">
      <w:pPr>
        <w:pStyle w:val="GvdeMetni"/>
        <w:spacing w:before="0" w:beforeAutospacing="0" w:after="0" w:afterAutospacing="0"/>
        <w:jc w:val="both"/>
        <w:rPr>
          <w:rFonts w:asciiTheme="minorHAnsi" w:hAnsiTheme="minorHAnsi" w:cstheme="minorHAnsi"/>
          <w:sz w:val="28"/>
          <w:szCs w:val="28"/>
        </w:rPr>
      </w:pPr>
    </w:p>
    <w:sectPr w:rsidR="00213C93" w:rsidSect="00744A39">
      <w:headerReference w:type="default" r:id="rId8"/>
      <w:pgSz w:w="11906" w:h="16838"/>
      <w:pgMar w:top="426" w:right="720" w:bottom="720"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58B" w:rsidRDefault="000E558B" w:rsidP="007C2898">
      <w:r>
        <w:separator/>
      </w:r>
    </w:p>
  </w:endnote>
  <w:endnote w:type="continuationSeparator" w:id="0">
    <w:p w:rsidR="000E558B" w:rsidRDefault="000E558B" w:rsidP="007C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58B" w:rsidRDefault="000E558B" w:rsidP="007C2898">
      <w:r>
        <w:separator/>
      </w:r>
    </w:p>
  </w:footnote>
  <w:footnote w:type="continuationSeparator" w:id="0">
    <w:p w:rsidR="000E558B" w:rsidRDefault="000E558B" w:rsidP="007C2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7337"/>
    </w:tblGrid>
    <w:tr w:rsidR="007C2898" w:rsidTr="007C2898">
      <w:trPr>
        <w:trHeight w:val="268"/>
      </w:trPr>
      <w:tc>
        <w:tcPr>
          <w:tcW w:w="1951" w:type="dxa"/>
          <w:vMerge w:val="restart"/>
        </w:tcPr>
        <w:p w:rsidR="007C2898" w:rsidRDefault="007C2898">
          <w:pPr>
            <w:pStyle w:val="stbilgi"/>
          </w:pPr>
          <w:r>
            <w:rPr>
              <w:noProof/>
              <w:lang w:eastAsia="tr-TR"/>
            </w:rPr>
            <w:drawing>
              <wp:inline distT="0" distB="0" distL="0" distR="0" wp14:anchorId="3724B920" wp14:editId="16DEC0EB">
                <wp:extent cx="1066800" cy="1024870"/>
                <wp:effectExtent l="0" t="0" r="0"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ob.jpg"/>
                        <pic:cNvPicPr/>
                      </pic:nvPicPr>
                      <pic:blipFill>
                        <a:blip r:embed="rId1">
                          <a:extLst>
                            <a:ext uri="{28A0092B-C50C-407E-A947-70E740481C1C}">
                              <a14:useLocalDpi xmlns:a14="http://schemas.microsoft.com/office/drawing/2010/main" val="0"/>
                            </a:ext>
                          </a:extLst>
                        </a:blip>
                        <a:stretch>
                          <a:fillRect/>
                        </a:stretch>
                      </pic:blipFill>
                      <pic:spPr>
                        <a:xfrm>
                          <a:off x="0" y="0"/>
                          <a:ext cx="1082600" cy="1040049"/>
                        </a:xfrm>
                        <a:prstGeom prst="rect">
                          <a:avLst/>
                        </a:prstGeom>
                      </pic:spPr>
                    </pic:pic>
                  </a:graphicData>
                </a:graphic>
              </wp:inline>
            </w:drawing>
          </w:r>
        </w:p>
      </w:tc>
      <w:tc>
        <w:tcPr>
          <w:tcW w:w="7337" w:type="dxa"/>
        </w:tcPr>
        <w:p w:rsidR="007C2898" w:rsidRDefault="007C2898">
          <w:pPr>
            <w:pStyle w:val="stbilgi"/>
          </w:pPr>
        </w:p>
      </w:tc>
    </w:tr>
    <w:tr w:rsidR="007C2898" w:rsidTr="007C2898">
      <w:trPr>
        <w:trHeight w:val="272"/>
      </w:trPr>
      <w:tc>
        <w:tcPr>
          <w:tcW w:w="1951" w:type="dxa"/>
          <w:vMerge/>
        </w:tcPr>
        <w:p w:rsidR="007C2898" w:rsidRDefault="007C2898">
          <w:pPr>
            <w:pStyle w:val="stbilgi"/>
          </w:pPr>
        </w:p>
      </w:tc>
      <w:tc>
        <w:tcPr>
          <w:tcW w:w="7337" w:type="dxa"/>
        </w:tcPr>
        <w:p w:rsidR="007C2898" w:rsidRPr="00DD53CB" w:rsidRDefault="007C2898" w:rsidP="007C2898">
          <w:pPr>
            <w:pStyle w:val="stbilgi"/>
            <w:jc w:val="center"/>
            <w:rPr>
              <w:b/>
              <w:sz w:val="44"/>
              <w:szCs w:val="44"/>
            </w:rPr>
          </w:pPr>
          <w:r w:rsidRPr="00DD53CB">
            <w:rPr>
              <w:b/>
              <w:sz w:val="44"/>
              <w:szCs w:val="44"/>
            </w:rPr>
            <w:t>RİZE ZİRAAT ODASI BAŞKANLIĞI</w:t>
          </w:r>
        </w:p>
      </w:tc>
    </w:tr>
    <w:tr w:rsidR="007C2898" w:rsidTr="007C2898">
      <w:trPr>
        <w:trHeight w:val="265"/>
      </w:trPr>
      <w:tc>
        <w:tcPr>
          <w:tcW w:w="1951" w:type="dxa"/>
          <w:vMerge/>
        </w:tcPr>
        <w:p w:rsidR="007C2898" w:rsidRDefault="007C2898">
          <w:pPr>
            <w:pStyle w:val="stbilgi"/>
          </w:pPr>
        </w:p>
      </w:tc>
      <w:tc>
        <w:tcPr>
          <w:tcW w:w="7337" w:type="dxa"/>
        </w:tcPr>
        <w:p w:rsidR="007C2898" w:rsidRPr="007C2898" w:rsidRDefault="007C2898" w:rsidP="007C2898">
          <w:pPr>
            <w:pStyle w:val="stbilgi"/>
            <w:jc w:val="center"/>
          </w:pPr>
          <w:proofErr w:type="spellStart"/>
          <w:r w:rsidRPr="007C2898">
            <w:t>Camiönü</w:t>
          </w:r>
          <w:proofErr w:type="spellEnd"/>
          <w:r w:rsidR="00DD53CB">
            <w:t xml:space="preserve"> Mah. Menderes Bulvarı </w:t>
          </w:r>
          <w:proofErr w:type="gramStart"/>
          <w:r w:rsidR="00DD53CB">
            <w:t>No : 78</w:t>
          </w:r>
          <w:proofErr w:type="gramEnd"/>
          <w:r w:rsidR="00DD53CB">
            <w:t xml:space="preserve">  </w:t>
          </w:r>
          <w:r w:rsidRPr="007C2898">
            <w:t xml:space="preserve"> RİZE</w:t>
          </w:r>
        </w:p>
        <w:p w:rsidR="007C2898" w:rsidRPr="007C2898" w:rsidRDefault="007C2898" w:rsidP="007C2898">
          <w:pPr>
            <w:pStyle w:val="stbilgi"/>
            <w:jc w:val="center"/>
          </w:pPr>
          <w:proofErr w:type="gramStart"/>
          <w:r w:rsidRPr="007C2898">
            <w:t>Tel : 0464</w:t>
          </w:r>
          <w:proofErr w:type="gramEnd"/>
          <w:r w:rsidRPr="007C2898">
            <w:t xml:space="preserve"> 223</w:t>
          </w:r>
          <w:r w:rsidR="00DD53CB">
            <w:t xml:space="preserve"> </w:t>
          </w:r>
          <w:r w:rsidRPr="007C2898">
            <w:t>36</w:t>
          </w:r>
          <w:r w:rsidR="00DD53CB">
            <w:t xml:space="preserve"> </w:t>
          </w:r>
          <w:r w:rsidRPr="007C2898">
            <w:t>67  Faks :</w:t>
          </w:r>
          <w:r w:rsidR="00DD53CB">
            <w:t xml:space="preserve"> 0464 223 35 04  Web : rize@tzob.or</w:t>
          </w:r>
          <w:r w:rsidRPr="007C2898">
            <w:t>g.tr</w:t>
          </w:r>
        </w:p>
        <w:p w:rsidR="007C2898" w:rsidRDefault="007C2898">
          <w:pPr>
            <w:pStyle w:val="stbilgi"/>
          </w:pPr>
        </w:p>
      </w:tc>
    </w:tr>
  </w:tbl>
  <w:p w:rsidR="007C2898" w:rsidRDefault="007C2898" w:rsidP="007C2898">
    <w:pPr>
      <w:pStyle w:val="stbilgi"/>
      <w:tabs>
        <w:tab w:val="clear" w:pos="4536"/>
        <w:tab w:val="clear" w:pos="9072"/>
        <w:tab w:val="left" w:pos="2730"/>
      </w:tabs>
    </w:pPr>
    <w:r w:rsidRPr="007C2898">
      <w:rPr>
        <w:noProof/>
        <w:color w:val="000000" w:themeColor="text1"/>
        <w:lang w:eastAsia="tr-TR"/>
      </w:rPr>
      <mc:AlternateContent>
        <mc:Choice Requires="wps">
          <w:drawing>
            <wp:anchor distT="0" distB="0" distL="114300" distR="114300" simplePos="0" relativeHeight="251659264" behindDoc="0" locked="0" layoutInCell="1" allowOverlap="1" wp14:anchorId="7A9BA500" wp14:editId="4015E297">
              <wp:simplePos x="0" y="0"/>
              <wp:positionH relativeFrom="column">
                <wp:posOffset>-485775</wp:posOffset>
              </wp:positionH>
              <wp:positionV relativeFrom="paragraph">
                <wp:posOffset>63500</wp:posOffset>
              </wp:positionV>
              <wp:extent cx="7600950" cy="0"/>
              <wp:effectExtent l="0" t="0" r="19050" b="19050"/>
              <wp:wrapNone/>
              <wp:docPr id="3" name="Düz Bağlayıcı 3"/>
              <wp:cNvGraphicFramePr/>
              <a:graphic xmlns:a="http://schemas.openxmlformats.org/drawingml/2006/main">
                <a:graphicData uri="http://schemas.microsoft.com/office/word/2010/wordprocessingShape">
                  <wps:wsp>
                    <wps:cNvCnPr/>
                    <wps:spPr>
                      <a:xfrm>
                        <a:off x="0" y="0"/>
                        <a:ext cx="7600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5pt" to="560.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wcwwEAAMIDAAAOAAAAZHJzL2Uyb0RvYy54bWysU82O0zAQviPxDpbvNOmuWCBquhJbwQVB&#10;xcIDzDrjxpL/ZJsm4WV4hr1zow/G2G2zCJAQiMvEY883M983k9X1aDTbY4jK2ZYvFzVnaIXrlN21&#10;/OOHV0+ecxYT2A60s9jyCSO/Xj9+tBp8gxeud7rDwCiJjc3gW96n5JuqiqJHA3HhPFp6lC4YSOSG&#10;XdUFGCi70dVFXV9VgwudD05gjHS7OT7ydckvJYr0TsqIiemWU2+p2FDsXbbVegXNLoDvlTi1Af/Q&#10;hQFlqeicagMJ2KegfklllAguOpkWwpnKSakEFg7EZln/xOa2B4+FC4kT/SxT/H9pxdv9NjDVtfyS&#10;MwuGRrT59vUzewmHLxqmw7043LPLLNPgY0PRN3YbTl7025A5jzKY/CU2bCzSTrO0OCYm6PLZVV2/&#10;eEoTEOe36gHoQ0yv0RmWDy3XymbW0MD+TUxUjELPIeTkRo6lyylNGnOwtu9REhMqtizoskN4owPb&#10;A00fhECblpkK5SvRGSaV1jOw/jPwFJ+hWPbrb8AzolR2Ns1go6wLv6uexnPL8hh/VuDIO0tw57qp&#10;DKVIQ4tSGJ6WOm/ij36BP/x66+8AAAD//wMAUEsDBBQABgAIAAAAIQD6j07l3wAAAAoBAAAPAAAA&#10;ZHJzL2Rvd25yZXYueG1sTI/BTsMwEETvSPyDtUhcUGu3IqUKcSpAqnoAhGj4ADdekoh4HcVOmvL1&#10;bMUBjjvzNDuTbSbXihH70HjSsJgrEEiltw1VGj6K7WwNIkRD1rSeUMMJA2zyy4vMpNYf6R3HfawE&#10;h1BIjYY6xi6VMpQ1OhPmvkNi79P3zkQ++0ra3hw53LVyqdRKOtMQf6hNh081ll/7wWnYbR/xOTkN&#10;1a1NdsXNWLy8fr+ttb6+mh7uQUSc4h8M5/pcHXLudPAD2SBaDbO7VcIoG4o3nYHFUrFy+FVknsn/&#10;E/IfAAAA//8DAFBLAQItABQABgAIAAAAIQC2gziS/gAAAOEBAAATAAAAAAAAAAAAAAAAAAAAAABb&#10;Q29udGVudF9UeXBlc10ueG1sUEsBAi0AFAAGAAgAAAAhADj9If/WAAAAlAEAAAsAAAAAAAAAAAAA&#10;AAAALwEAAF9yZWxzLy5yZWxzUEsBAi0AFAAGAAgAAAAhAIZ/LBzDAQAAwgMAAA4AAAAAAAAAAAAA&#10;AAAALgIAAGRycy9lMm9Eb2MueG1sUEsBAi0AFAAGAAgAAAAhAPqPTuXfAAAACgEAAA8AAAAAAAAA&#10;AAAAAAAAHQQAAGRycy9kb3ducmV2LnhtbFBLBQYAAAAABAAEAPMAAAApBQAAAAA=&#10;" strokecolor="#4579b8 [3044]"/>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0F6"/>
    <w:rsid w:val="00001124"/>
    <w:rsid w:val="00001C95"/>
    <w:rsid w:val="00003A1E"/>
    <w:rsid w:val="00003BDC"/>
    <w:rsid w:val="00004643"/>
    <w:rsid w:val="00006886"/>
    <w:rsid w:val="00007868"/>
    <w:rsid w:val="0001388C"/>
    <w:rsid w:val="000202FB"/>
    <w:rsid w:val="00020389"/>
    <w:rsid w:val="00020C6F"/>
    <w:rsid w:val="00021131"/>
    <w:rsid w:val="000253B6"/>
    <w:rsid w:val="00025B58"/>
    <w:rsid w:val="000320F6"/>
    <w:rsid w:val="00034252"/>
    <w:rsid w:val="000350B5"/>
    <w:rsid w:val="0003788D"/>
    <w:rsid w:val="00040AD7"/>
    <w:rsid w:val="00052832"/>
    <w:rsid w:val="0005324B"/>
    <w:rsid w:val="00067E0C"/>
    <w:rsid w:val="00072D55"/>
    <w:rsid w:val="0008217F"/>
    <w:rsid w:val="000959E8"/>
    <w:rsid w:val="00096C7A"/>
    <w:rsid w:val="000A0E68"/>
    <w:rsid w:val="000A26F7"/>
    <w:rsid w:val="000A41EE"/>
    <w:rsid w:val="000A4B25"/>
    <w:rsid w:val="000B0148"/>
    <w:rsid w:val="000B5C20"/>
    <w:rsid w:val="000C0DC8"/>
    <w:rsid w:val="000C5761"/>
    <w:rsid w:val="000C6183"/>
    <w:rsid w:val="000C74DF"/>
    <w:rsid w:val="000D2240"/>
    <w:rsid w:val="000D30C5"/>
    <w:rsid w:val="000D492B"/>
    <w:rsid w:val="000D4C57"/>
    <w:rsid w:val="000E0715"/>
    <w:rsid w:val="000E558B"/>
    <w:rsid w:val="000E69C0"/>
    <w:rsid w:val="000F6EB9"/>
    <w:rsid w:val="0010456C"/>
    <w:rsid w:val="00107292"/>
    <w:rsid w:val="00110354"/>
    <w:rsid w:val="00117007"/>
    <w:rsid w:val="001173B7"/>
    <w:rsid w:val="00117DCF"/>
    <w:rsid w:val="001219D2"/>
    <w:rsid w:val="00121FB2"/>
    <w:rsid w:val="001220BA"/>
    <w:rsid w:val="00122277"/>
    <w:rsid w:val="0012568D"/>
    <w:rsid w:val="0012644F"/>
    <w:rsid w:val="0012797B"/>
    <w:rsid w:val="0013400F"/>
    <w:rsid w:val="0013467D"/>
    <w:rsid w:val="00135208"/>
    <w:rsid w:val="001358D7"/>
    <w:rsid w:val="00136CF3"/>
    <w:rsid w:val="00137EC9"/>
    <w:rsid w:val="00140DFB"/>
    <w:rsid w:val="001444D9"/>
    <w:rsid w:val="001472DE"/>
    <w:rsid w:val="001522F1"/>
    <w:rsid w:val="00153CBA"/>
    <w:rsid w:val="00156181"/>
    <w:rsid w:val="00160615"/>
    <w:rsid w:val="0016105A"/>
    <w:rsid w:val="00161A9B"/>
    <w:rsid w:val="00163459"/>
    <w:rsid w:val="00165E89"/>
    <w:rsid w:val="00166AEA"/>
    <w:rsid w:val="00167B2E"/>
    <w:rsid w:val="00172D8C"/>
    <w:rsid w:val="00177912"/>
    <w:rsid w:val="001842A6"/>
    <w:rsid w:val="00187410"/>
    <w:rsid w:val="001905D1"/>
    <w:rsid w:val="00191C7C"/>
    <w:rsid w:val="00192970"/>
    <w:rsid w:val="001A518A"/>
    <w:rsid w:val="001A5273"/>
    <w:rsid w:val="001A7646"/>
    <w:rsid w:val="001C0600"/>
    <w:rsid w:val="001C14AC"/>
    <w:rsid w:val="001C3C5D"/>
    <w:rsid w:val="001C4D50"/>
    <w:rsid w:val="001C5230"/>
    <w:rsid w:val="001C67E3"/>
    <w:rsid w:val="001D0A05"/>
    <w:rsid w:val="001D1228"/>
    <w:rsid w:val="001D540A"/>
    <w:rsid w:val="001D746B"/>
    <w:rsid w:val="001E391D"/>
    <w:rsid w:val="001E4BB3"/>
    <w:rsid w:val="001E6D0D"/>
    <w:rsid w:val="001F2BAB"/>
    <w:rsid w:val="001F67B3"/>
    <w:rsid w:val="001F78A1"/>
    <w:rsid w:val="00201F62"/>
    <w:rsid w:val="00203F1D"/>
    <w:rsid w:val="00210A4E"/>
    <w:rsid w:val="00213C93"/>
    <w:rsid w:val="0021445E"/>
    <w:rsid w:val="00217089"/>
    <w:rsid w:val="0021774D"/>
    <w:rsid w:val="002243CB"/>
    <w:rsid w:val="002260F9"/>
    <w:rsid w:val="002262C2"/>
    <w:rsid w:val="00226AB2"/>
    <w:rsid w:val="00232672"/>
    <w:rsid w:val="00232FC8"/>
    <w:rsid w:val="002409E1"/>
    <w:rsid w:val="002515A0"/>
    <w:rsid w:val="002543FF"/>
    <w:rsid w:val="00257047"/>
    <w:rsid w:val="00260650"/>
    <w:rsid w:val="002625D3"/>
    <w:rsid w:val="00265B2A"/>
    <w:rsid w:val="00266009"/>
    <w:rsid w:val="0026652D"/>
    <w:rsid w:val="00274CF1"/>
    <w:rsid w:val="00276A0C"/>
    <w:rsid w:val="00282515"/>
    <w:rsid w:val="002849F0"/>
    <w:rsid w:val="00295EF7"/>
    <w:rsid w:val="002A0258"/>
    <w:rsid w:val="002A3476"/>
    <w:rsid w:val="002A46A8"/>
    <w:rsid w:val="002B3F4D"/>
    <w:rsid w:val="002B6EFE"/>
    <w:rsid w:val="002B7A29"/>
    <w:rsid w:val="002C649F"/>
    <w:rsid w:val="002D7684"/>
    <w:rsid w:val="002E358E"/>
    <w:rsid w:val="002E4585"/>
    <w:rsid w:val="002E4B4D"/>
    <w:rsid w:val="002E7840"/>
    <w:rsid w:val="002E78CE"/>
    <w:rsid w:val="002F2E4A"/>
    <w:rsid w:val="002F4866"/>
    <w:rsid w:val="00304E80"/>
    <w:rsid w:val="003059BD"/>
    <w:rsid w:val="00310288"/>
    <w:rsid w:val="00312252"/>
    <w:rsid w:val="00313609"/>
    <w:rsid w:val="00320749"/>
    <w:rsid w:val="00325596"/>
    <w:rsid w:val="00325CA9"/>
    <w:rsid w:val="00330D30"/>
    <w:rsid w:val="00331E16"/>
    <w:rsid w:val="00333047"/>
    <w:rsid w:val="00334897"/>
    <w:rsid w:val="003368E6"/>
    <w:rsid w:val="00343A55"/>
    <w:rsid w:val="00350BB0"/>
    <w:rsid w:val="0035219B"/>
    <w:rsid w:val="00352EAA"/>
    <w:rsid w:val="003601CF"/>
    <w:rsid w:val="00360749"/>
    <w:rsid w:val="003628CB"/>
    <w:rsid w:val="003644DA"/>
    <w:rsid w:val="003667D0"/>
    <w:rsid w:val="003720C0"/>
    <w:rsid w:val="00374451"/>
    <w:rsid w:val="003747D4"/>
    <w:rsid w:val="00375891"/>
    <w:rsid w:val="00380EC9"/>
    <w:rsid w:val="00385794"/>
    <w:rsid w:val="0039445D"/>
    <w:rsid w:val="00394AE7"/>
    <w:rsid w:val="00396028"/>
    <w:rsid w:val="003A35DE"/>
    <w:rsid w:val="003A7264"/>
    <w:rsid w:val="003B0A3E"/>
    <w:rsid w:val="003B0F2A"/>
    <w:rsid w:val="003B1C0F"/>
    <w:rsid w:val="003B41A9"/>
    <w:rsid w:val="003B528E"/>
    <w:rsid w:val="003B7B68"/>
    <w:rsid w:val="003C20EB"/>
    <w:rsid w:val="003C617A"/>
    <w:rsid w:val="003C76DA"/>
    <w:rsid w:val="003D0ACF"/>
    <w:rsid w:val="003D2284"/>
    <w:rsid w:val="003D38DE"/>
    <w:rsid w:val="003D5BBB"/>
    <w:rsid w:val="003E0518"/>
    <w:rsid w:val="003E058B"/>
    <w:rsid w:val="003E1DB3"/>
    <w:rsid w:val="003E3939"/>
    <w:rsid w:val="003E698D"/>
    <w:rsid w:val="003E709B"/>
    <w:rsid w:val="003E7162"/>
    <w:rsid w:val="003F0C90"/>
    <w:rsid w:val="003F3AD6"/>
    <w:rsid w:val="003F7E30"/>
    <w:rsid w:val="00400968"/>
    <w:rsid w:val="00403155"/>
    <w:rsid w:val="00404126"/>
    <w:rsid w:val="00415F18"/>
    <w:rsid w:val="00420C21"/>
    <w:rsid w:val="00420E95"/>
    <w:rsid w:val="00421E0F"/>
    <w:rsid w:val="00422F47"/>
    <w:rsid w:val="0042427C"/>
    <w:rsid w:val="004256C1"/>
    <w:rsid w:val="00427CC4"/>
    <w:rsid w:val="004321D9"/>
    <w:rsid w:val="00432840"/>
    <w:rsid w:val="00432F87"/>
    <w:rsid w:val="0043405C"/>
    <w:rsid w:val="0044154D"/>
    <w:rsid w:val="004467D0"/>
    <w:rsid w:val="0044702C"/>
    <w:rsid w:val="00450885"/>
    <w:rsid w:val="00450ECC"/>
    <w:rsid w:val="00453E2F"/>
    <w:rsid w:val="00454D16"/>
    <w:rsid w:val="00460798"/>
    <w:rsid w:val="00467389"/>
    <w:rsid w:val="00470E6E"/>
    <w:rsid w:val="0047723B"/>
    <w:rsid w:val="00477907"/>
    <w:rsid w:val="004805D9"/>
    <w:rsid w:val="00480B8C"/>
    <w:rsid w:val="004810EF"/>
    <w:rsid w:val="004841A1"/>
    <w:rsid w:val="00485723"/>
    <w:rsid w:val="00490B1E"/>
    <w:rsid w:val="004926DB"/>
    <w:rsid w:val="004A11C3"/>
    <w:rsid w:val="004A32D6"/>
    <w:rsid w:val="004A590B"/>
    <w:rsid w:val="004A7009"/>
    <w:rsid w:val="004A7F14"/>
    <w:rsid w:val="004B4F04"/>
    <w:rsid w:val="004C0599"/>
    <w:rsid w:val="004C223D"/>
    <w:rsid w:val="004C2AF1"/>
    <w:rsid w:val="004C7884"/>
    <w:rsid w:val="004D1294"/>
    <w:rsid w:val="004D2A74"/>
    <w:rsid w:val="004D68AF"/>
    <w:rsid w:val="004E4400"/>
    <w:rsid w:val="004E5F26"/>
    <w:rsid w:val="004E67D1"/>
    <w:rsid w:val="004E7077"/>
    <w:rsid w:val="004F26C0"/>
    <w:rsid w:val="004F56D4"/>
    <w:rsid w:val="00501056"/>
    <w:rsid w:val="0050325D"/>
    <w:rsid w:val="005042F7"/>
    <w:rsid w:val="0050441A"/>
    <w:rsid w:val="005071A9"/>
    <w:rsid w:val="00511663"/>
    <w:rsid w:val="00516F78"/>
    <w:rsid w:val="00517111"/>
    <w:rsid w:val="005235E2"/>
    <w:rsid w:val="00523B4B"/>
    <w:rsid w:val="005266AA"/>
    <w:rsid w:val="00526E75"/>
    <w:rsid w:val="00533E62"/>
    <w:rsid w:val="00537C7A"/>
    <w:rsid w:val="00543BCC"/>
    <w:rsid w:val="00544D4D"/>
    <w:rsid w:val="0055166C"/>
    <w:rsid w:val="00553A01"/>
    <w:rsid w:val="00556B60"/>
    <w:rsid w:val="0055734E"/>
    <w:rsid w:val="0055752D"/>
    <w:rsid w:val="005606BB"/>
    <w:rsid w:val="00560881"/>
    <w:rsid w:val="005645B2"/>
    <w:rsid w:val="00564606"/>
    <w:rsid w:val="0057010B"/>
    <w:rsid w:val="00572F2E"/>
    <w:rsid w:val="00573185"/>
    <w:rsid w:val="005739B1"/>
    <w:rsid w:val="005770C4"/>
    <w:rsid w:val="005820BC"/>
    <w:rsid w:val="00582603"/>
    <w:rsid w:val="005860E7"/>
    <w:rsid w:val="00586865"/>
    <w:rsid w:val="00586EF1"/>
    <w:rsid w:val="0059056C"/>
    <w:rsid w:val="00593FDC"/>
    <w:rsid w:val="005A00E5"/>
    <w:rsid w:val="005A0E6A"/>
    <w:rsid w:val="005A3300"/>
    <w:rsid w:val="005A3815"/>
    <w:rsid w:val="005A7858"/>
    <w:rsid w:val="005B5017"/>
    <w:rsid w:val="005B5636"/>
    <w:rsid w:val="005C0AA0"/>
    <w:rsid w:val="005C0B46"/>
    <w:rsid w:val="005C0CB5"/>
    <w:rsid w:val="005C476C"/>
    <w:rsid w:val="005C4D7B"/>
    <w:rsid w:val="005D46E3"/>
    <w:rsid w:val="005D4DAC"/>
    <w:rsid w:val="005D7CB0"/>
    <w:rsid w:val="005E540D"/>
    <w:rsid w:val="005E6EF1"/>
    <w:rsid w:val="005E77DE"/>
    <w:rsid w:val="005E7A3F"/>
    <w:rsid w:val="005F1E6D"/>
    <w:rsid w:val="005F2C97"/>
    <w:rsid w:val="005F4E89"/>
    <w:rsid w:val="005F54E6"/>
    <w:rsid w:val="005F65AE"/>
    <w:rsid w:val="00605478"/>
    <w:rsid w:val="00605EC6"/>
    <w:rsid w:val="0060699D"/>
    <w:rsid w:val="00607FF8"/>
    <w:rsid w:val="0061055C"/>
    <w:rsid w:val="00616C03"/>
    <w:rsid w:val="006176CE"/>
    <w:rsid w:val="00630544"/>
    <w:rsid w:val="00632039"/>
    <w:rsid w:val="00633C38"/>
    <w:rsid w:val="006354BD"/>
    <w:rsid w:val="0064442A"/>
    <w:rsid w:val="00647A58"/>
    <w:rsid w:val="00652A90"/>
    <w:rsid w:val="00655D85"/>
    <w:rsid w:val="00656593"/>
    <w:rsid w:val="00657B58"/>
    <w:rsid w:val="00660383"/>
    <w:rsid w:val="0066146A"/>
    <w:rsid w:val="006650BD"/>
    <w:rsid w:val="0067482F"/>
    <w:rsid w:val="006751FA"/>
    <w:rsid w:val="00682442"/>
    <w:rsid w:val="00683998"/>
    <w:rsid w:val="00685501"/>
    <w:rsid w:val="006873FC"/>
    <w:rsid w:val="00696907"/>
    <w:rsid w:val="00697CEA"/>
    <w:rsid w:val="006A0D5B"/>
    <w:rsid w:val="006B0504"/>
    <w:rsid w:val="006B7581"/>
    <w:rsid w:val="006B78AC"/>
    <w:rsid w:val="006B7C18"/>
    <w:rsid w:val="006B7D5E"/>
    <w:rsid w:val="006C2E3B"/>
    <w:rsid w:val="006C41B0"/>
    <w:rsid w:val="006C6A97"/>
    <w:rsid w:val="006C7983"/>
    <w:rsid w:val="006D1CC9"/>
    <w:rsid w:val="006D7958"/>
    <w:rsid w:val="006D7A36"/>
    <w:rsid w:val="006D7F51"/>
    <w:rsid w:val="006E408F"/>
    <w:rsid w:val="006F2C85"/>
    <w:rsid w:val="006F3423"/>
    <w:rsid w:val="006F4556"/>
    <w:rsid w:val="006F5F29"/>
    <w:rsid w:val="006F622A"/>
    <w:rsid w:val="007022C1"/>
    <w:rsid w:val="007038B5"/>
    <w:rsid w:val="00705438"/>
    <w:rsid w:val="007107D7"/>
    <w:rsid w:val="007108EC"/>
    <w:rsid w:val="00713C9F"/>
    <w:rsid w:val="007142F2"/>
    <w:rsid w:val="00723E0A"/>
    <w:rsid w:val="007273AB"/>
    <w:rsid w:val="00732697"/>
    <w:rsid w:val="007351E2"/>
    <w:rsid w:val="00735D38"/>
    <w:rsid w:val="007400E8"/>
    <w:rsid w:val="00740359"/>
    <w:rsid w:val="00740801"/>
    <w:rsid w:val="00743E16"/>
    <w:rsid w:val="007443CF"/>
    <w:rsid w:val="00744A39"/>
    <w:rsid w:val="00750F06"/>
    <w:rsid w:val="00751C5F"/>
    <w:rsid w:val="0076237E"/>
    <w:rsid w:val="00774D96"/>
    <w:rsid w:val="00775C4D"/>
    <w:rsid w:val="00776A6D"/>
    <w:rsid w:val="00780AF5"/>
    <w:rsid w:val="00780FBA"/>
    <w:rsid w:val="00782EFB"/>
    <w:rsid w:val="0078450C"/>
    <w:rsid w:val="007864F9"/>
    <w:rsid w:val="007A208D"/>
    <w:rsid w:val="007A3619"/>
    <w:rsid w:val="007A5D26"/>
    <w:rsid w:val="007B0724"/>
    <w:rsid w:val="007B1D7A"/>
    <w:rsid w:val="007B2A22"/>
    <w:rsid w:val="007B3D49"/>
    <w:rsid w:val="007B75A3"/>
    <w:rsid w:val="007C0F53"/>
    <w:rsid w:val="007C1755"/>
    <w:rsid w:val="007C1CE1"/>
    <w:rsid w:val="007C2898"/>
    <w:rsid w:val="007D1477"/>
    <w:rsid w:val="007D1851"/>
    <w:rsid w:val="007E0365"/>
    <w:rsid w:val="007E093A"/>
    <w:rsid w:val="007E1500"/>
    <w:rsid w:val="007E1924"/>
    <w:rsid w:val="007E341E"/>
    <w:rsid w:val="007E3B84"/>
    <w:rsid w:val="007E4A2B"/>
    <w:rsid w:val="007E76F3"/>
    <w:rsid w:val="00801D6D"/>
    <w:rsid w:val="00812DA6"/>
    <w:rsid w:val="008225A8"/>
    <w:rsid w:val="008225F4"/>
    <w:rsid w:val="0082413B"/>
    <w:rsid w:val="008320AD"/>
    <w:rsid w:val="00834033"/>
    <w:rsid w:val="0084554C"/>
    <w:rsid w:val="00845AFA"/>
    <w:rsid w:val="008616D6"/>
    <w:rsid w:val="008628A8"/>
    <w:rsid w:val="00863BDF"/>
    <w:rsid w:val="00863E7B"/>
    <w:rsid w:val="008652F0"/>
    <w:rsid w:val="00867982"/>
    <w:rsid w:val="00883E48"/>
    <w:rsid w:val="00886ACA"/>
    <w:rsid w:val="00892EFA"/>
    <w:rsid w:val="00893D7E"/>
    <w:rsid w:val="00895941"/>
    <w:rsid w:val="008A06B8"/>
    <w:rsid w:val="008A06EC"/>
    <w:rsid w:val="008A109E"/>
    <w:rsid w:val="008A4CDB"/>
    <w:rsid w:val="008B39AB"/>
    <w:rsid w:val="008B6F76"/>
    <w:rsid w:val="008C0F0D"/>
    <w:rsid w:val="008C4AC5"/>
    <w:rsid w:val="008C62D5"/>
    <w:rsid w:val="008C7559"/>
    <w:rsid w:val="008C7CB3"/>
    <w:rsid w:val="008D1509"/>
    <w:rsid w:val="008D2095"/>
    <w:rsid w:val="008D5182"/>
    <w:rsid w:val="008E665E"/>
    <w:rsid w:val="008F2281"/>
    <w:rsid w:val="008F25B8"/>
    <w:rsid w:val="008F36C3"/>
    <w:rsid w:val="008F712C"/>
    <w:rsid w:val="009001C5"/>
    <w:rsid w:val="009024FE"/>
    <w:rsid w:val="00903B1E"/>
    <w:rsid w:val="009070B1"/>
    <w:rsid w:val="00910670"/>
    <w:rsid w:val="00912FF2"/>
    <w:rsid w:val="00914B87"/>
    <w:rsid w:val="00916C68"/>
    <w:rsid w:val="00921AE9"/>
    <w:rsid w:val="009234B3"/>
    <w:rsid w:val="0092736A"/>
    <w:rsid w:val="009320AD"/>
    <w:rsid w:val="009326DA"/>
    <w:rsid w:val="009331A6"/>
    <w:rsid w:val="0093445A"/>
    <w:rsid w:val="0094064B"/>
    <w:rsid w:val="0094763A"/>
    <w:rsid w:val="00952B40"/>
    <w:rsid w:val="009534AB"/>
    <w:rsid w:val="009554D7"/>
    <w:rsid w:val="00963C40"/>
    <w:rsid w:val="00977499"/>
    <w:rsid w:val="00980F2B"/>
    <w:rsid w:val="00980F79"/>
    <w:rsid w:val="009821BE"/>
    <w:rsid w:val="00990756"/>
    <w:rsid w:val="009927E0"/>
    <w:rsid w:val="00996D16"/>
    <w:rsid w:val="009A09EF"/>
    <w:rsid w:val="009A664D"/>
    <w:rsid w:val="009A6BD0"/>
    <w:rsid w:val="009B1125"/>
    <w:rsid w:val="009B119C"/>
    <w:rsid w:val="009B27DA"/>
    <w:rsid w:val="009B2C13"/>
    <w:rsid w:val="009B39DD"/>
    <w:rsid w:val="009B3AB3"/>
    <w:rsid w:val="009B4AD0"/>
    <w:rsid w:val="009B67AF"/>
    <w:rsid w:val="009B7558"/>
    <w:rsid w:val="009C01F1"/>
    <w:rsid w:val="009C1DE1"/>
    <w:rsid w:val="009C570C"/>
    <w:rsid w:val="009C6A96"/>
    <w:rsid w:val="009D200A"/>
    <w:rsid w:val="009D2E07"/>
    <w:rsid w:val="009D407D"/>
    <w:rsid w:val="009D4FF4"/>
    <w:rsid w:val="009D76F1"/>
    <w:rsid w:val="009E08AC"/>
    <w:rsid w:val="009E2796"/>
    <w:rsid w:val="009E5A90"/>
    <w:rsid w:val="009F62D3"/>
    <w:rsid w:val="00A01BDC"/>
    <w:rsid w:val="00A02F05"/>
    <w:rsid w:val="00A0304A"/>
    <w:rsid w:val="00A06066"/>
    <w:rsid w:val="00A0606E"/>
    <w:rsid w:val="00A06F4E"/>
    <w:rsid w:val="00A227FC"/>
    <w:rsid w:val="00A22DD3"/>
    <w:rsid w:val="00A253DD"/>
    <w:rsid w:val="00A254B2"/>
    <w:rsid w:val="00A300C1"/>
    <w:rsid w:val="00A34F84"/>
    <w:rsid w:val="00A40DBC"/>
    <w:rsid w:val="00A42A09"/>
    <w:rsid w:val="00A514C9"/>
    <w:rsid w:val="00A522B1"/>
    <w:rsid w:val="00A5251D"/>
    <w:rsid w:val="00A5586A"/>
    <w:rsid w:val="00A66537"/>
    <w:rsid w:val="00A72A22"/>
    <w:rsid w:val="00A80ADD"/>
    <w:rsid w:val="00A8705F"/>
    <w:rsid w:val="00A91B4D"/>
    <w:rsid w:val="00A94010"/>
    <w:rsid w:val="00A9403F"/>
    <w:rsid w:val="00A960C2"/>
    <w:rsid w:val="00AA709D"/>
    <w:rsid w:val="00AB1B41"/>
    <w:rsid w:val="00AC34CD"/>
    <w:rsid w:val="00AC55B6"/>
    <w:rsid w:val="00AD1434"/>
    <w:rsid w:val="00AD1CD1"/>
    <w:rsid w:val="00AD225D"/>
    <w:rsid w:val="00AD3AE0"/>
    <w:rsid w:val="00AD3C80"/>
    <w:rsid w:val="00AD4526"/>
    <w:rsid w:val="00AD5332"/>
    <w:rsid w:val="00AD6C42"/>
    <w:rsid w:val="00AD75C3"/>
    <w:rsid w:val="00AE1DCC"/>
    <w:rsid w:val="00AE2BDF"/>
    <w:rsid w:val="00AF570A"/>
    <w:rsid w:val="00AF792D"/>
    <w:rsid w:val="00B0093D"/>
    <w:rsid w:val="00B00FE1"/>
    <w:rsid w:val="00B01E6A"/>
    <w:rsid w:val="00B03F54"/>
    <w:rsid w:val="00B04ACA"/>
    <w:rsid w:val="00B152C0"/>
    <w:rsid w:val="00B17BA8"/>
    <w:rsid w:val="00B221C3"/>
    <w:rsid w:val="00B22306"/>
    <w:rsid w:val="00B23073"/>
    <w:rsid w:val="00B25CA8"/>
    <w:rsid w:val="00B31C7A"/>
    <w:rsid w:val="00B36135"/>
    <w:rsid w:val="00B365BD"/>
    <w:rsid w:val="00B415A0"/>
    <w:rsid w:val="00B443F3"/>
    <w:rsid w:val="00B45782"/>
    <w:rsid w:val="00B479F8"/>
    <w:rsid w:val="00B47A9A"/>
    <w:rsid w:val="00B51ADE"/>
    <w:rsid w:val="00B54A2C"/>
    <w:rsid w:val="00B60C41"/>
    <w:rsid w:val="00B61192"/>
    <w:rsid w:val="00B643ED"/>
    <w:rsid w:val="00B66104"/>
    <w:rsid w:val="00B75EEE"/>
    <w:rsid w:val="00B77921"/>
    <w:rsid w:val="00B801B4"/>
    <w:rsid w:val="00B8477B"/>
    <w:rsid w:val="00B96A07"/>
    <w:rsid w:val="00B9703C"/>
    <w:rsid w:val="00BA3A0A"/>
    <w:rsid w:val="00BA3FBD"/>
    <w:rsid w:val="00BA6DBB"/>
    <w:rsid w:val="00BB0695"/>
    <w:rsid w:val="00BB4441"/>
    <w:rsid w:val="00BB7E36"/>
    <w:rsid w:val="00BC1545"/>
    <w:rsid w:val="00BD3814"/>
    <w:rsid w:val="00BD3E25"/>
    <w:rsid w:val="00BD5A44"/>
    <w:rsid w:val="00BD6580"/>
    <w:rsid w:val="00BE7F34"/>
    <w:rsid w:val="00BF1B01"/>
    <w:rsid w:val="00BF2246"/>
    <w:rsid w:val="00BF7B90"/>
    <w:rsid w:val="00C01F48"/>
    <w:rsid w:val="00C024A3"/>
    <w:rsid w:val="00C025EB"/>
    <w:rsid w:val="00C02EEF"/>
    <w:rsid w:val="00C10BEF"/>
    <w:rsid w:val="00C13C34"/>
    <w:rsid w:val="00C21162"/>
    <w:rsid w:val="00C21330"/>
    <w:rsid w:val="00C32F12"/>
    <w:rsid w:val="00C36623"/>
    <w:rsid w:val="00C37BE0"/>
    <w:rsid w:val="00C447FE"/>
    <w:rsid w:val="00C5553B"/>
    <w:rsid w:val="00C55A45"/>
    <w:rsid w:val="00C55F4F"/>
    <w:rsid w:val="00C62D0C"/>
    <w:rsid w:val="00C63365"/>
    <w:rsid w:val="00C647C9"/>
    <w:rsid w:val="00C70461"/>
    <w:rsid w:val="00C718A6"/>
    <w:rsid w:val="00C718B1"/>
    <w:rsid w:val="00C756B9"/>
    <w:rsid w:val="00C820D8"/>
    <w:rsid w:val="00C9037B"/>
    <w:rsid w:val="00C9083C"/>
    <w:rsid w:val="00CA1135"/>
    <w:rsid w:val="00CA45B7"/>
    <w:rsid w:val="00CA5C40"/>
    <w:rsid w:val="00CA60BB"/>
    <w:rsid w:val="00CB1632"/>
    <w:rsid w:val="00CB3313"/>
    <w:rsid w:val="00CB4D9A"/>
    <w:rsid w:val="00CC1E89"/>
    <w:rsid w:val="00CC3480"/>
    <w:rsid w:val="00CC4173"/>
    <w:rsid w:val="00CC651B"/>
    <w:rsid w:val="00CC6AEC"/>
    <w:rsid w:val="00CD07B8"/>
    <w:rsid w:val="00CD575A"/>
    <w:rsid w:val="00CD79A9"/>
    <w:rsid w:val="00CE1C44"/>
    <w:rsid w:val="00CF01F5"/>
    <w:rsid w:val="00CF204F"/>
    <w:rsid w:val="00CF20A4"/>
    <w:rsid w:val="00CF24C1"/>
    <w:rsid w:val="00D02021"/>
    <w:rsid w:val="00D02CE5"/>
    <w:rsid w:val="00D033AF"/>
    <w:rsid w:val="00D03C80"/>
    <w:rsid w:val="00D154D9"/>
    <w:rsid w:val="00D16174"/>
    <w:rsid w:val="00D16CA7"/>
    <w:rsid w:val="00D17C00"/>
    <w:rsid w:val="00D303EE"/>
    <w:rsid w:val="00D33615"/>
    <w:rsid w:val="00D41353"/>
    <w:rsid w:val="00D5201C"/>
    <w:rsid w:val="00D606C3"/>
    <w:rsid w:val="00D633CC"/>
    <w:rsid w:val="00D661EE"/>
    <w:rsid w:val="00D715D6"/>
    <w:rsid w:val="00D729AC"/>
    <w:rsid w:val="00D73079"/>
    <w:rsid w:val="00D7468A"/>
    <w:rsid w:val="00D75A0D"/>
    <w:rsid w:val="00D75A14"/>
    <w:rsid w:val="00D80754"/>
    <w:rsid w:val="00D819D0"/>
    <w:rsid w:val="00D87ACE"/>
    <w:rsid w:val="00D93002"/>
    <w:rsid w:val="00D93514"/>
    <w:rsid w:val="00D93E0D"/>
    <w:rsid w:val="00DA0F13"/>
    <w:rsid w:val="00DA6E9E"/>
    <w:rsid w:val="00DB0BA9"/>
    <w:rsid w:val="00DB25AE"/>
    <w:rsid w:val="00DB66E1"/>
    <w:rsid w:val="00DC24C3"/>
    <w:rsid w:val="00DD205A"/>
    <w:rsid w:val="00DD53CB"/>
    <w:rsid w:val="00DD58EA"/>
    <w:rsid w:val="00DE0BEB"/>
    <w:rsid w:val="00DE20F5"/>
    <w:rsid w:val="00DE3394"/>
    <w:rsid w:val="00DE46B9"/>
    <w:rsid w:val="00DE49CD"/>
    <w:rsid w:val="00DE58F2"/>
    <w:rsid w:val="00DF287E"/>
    <w:rsid w:val="00DF7290"/>
    <w:rsid w:val="00E032B7"/>
    <w:rsid w:val="00E03464"/>
    <w:rsid w:val="00E050DB"/>
    <w:rsid w:val="00E116E9"/>
    <w:rsid w:val="00E30E71"/>
    <w:rsid w:val="00E326FB"/>
    <w:rsid w:val="00E32D71"/>
    <w:rsid w:val="00E33686"/>
    <w:rsid w:val="00E33B22"/>
    <w:rsid w:val="00E37374"/>
    <w:rsid w:val="00E37CB2"/>
    <w:rsid w:val="00E405C2"/>
    <w:rsid w:val="00E41F89"/>
    <w:rsid w:val="00E441EA"/>
    <w:rsid w:val="00E44284"/>
    <w:rsid w:val="00E45256"/>
    <w:rsid w:val="00E47972"/>
    <w:rsid w:val="00E5650C"/>
    <w:rsid w:val="00E56C37"/>
    <w:rsid w:val="00E618CA"/>
    <w:rsid w:val="00E624F9"/>
    <w:rsid w:val="00E65B68"/>
    <w:rsid w:val="00E67391"/>
    <w:rsid w:val="00E74497"/>
    <w:rsid w:val="00E745F1"/>
    <w:rsid w:val="00E74C69"/>
    <w:rsid w:val="00E819D3"/>
    <w:rsid w:val="00E8325F"/>
    <w:rsid w:val="00E902C6"/>
    <w:rsid w:val="00E96AE3"/>
    <w:rsid w:val="00E971BB"/>
    <w:rsid w:val="00E9789B"/>
    <w:rsid w:val="00EA1A75"/>
    <w:rsid w:val="00EA3E43"/>
    <w:rsid w:val="00EB207E"/>
    <w:rsid w:val="00EB20F4"/>
    <w:rsid w:val="00EC0659"/>
    <w:rsid w:val="00EC1DFA"/>
    <w:rsid w:val="00ED3A90"/>
    <w:rsid w:val="00EE523E"/>
    <w:rsid w:val="00F00BDC"/>
    <w:rsid w:val="00F155AC"/>
    <w:rsid w:val="00F206E5"/>
    <w:rsid w:val="00F21338"/>
    <w:rsid w:val="00F222A3"/>
    <w:rsid w:val="00F22DF3"/>
    <w:rsid w:val="00F2561A"/>
    <w:rsid w:val="00F25BA0"/>
    <w:rsid w:val="00F26462"/>
    <w:rsid w:val="00F328E3"/>
    <w:rsid w:val="00F368B6"/>
    <w:rsid w:val="00F37BD6"/>
    <w:rsid w:val="00F41130"/>
    <w:rsid w:val="00F45F03"/>
    <w:rsid w:val="00F5020F"/>
    <w:rsid w:val="00F5124A"/>
    <w:rsid w:val="00F5312E"/>
    <w:rsid w:val="00F56D9A"/>
    <w:rsid w:val="00F6785F"/>
    <w:rsid w:val="00F710AD"/>
    <w:rsid w:val="00F76B22"/>
    <w:rsid w:val="00F82BE4"/>
    <w:rsid w:val="00F83868"/>
    <w:rsid w:val="00F83907"/>
    <w:rsid w:val="00F8511E"/>
    <w:rsid w:val="00F86B15"/>
    <w:rsid w:val="00F9099E"/>
    <w:rsid w:val="00F91CCC"/>
    <w:rsid w:val="00F95A4D"/>
    <w:rsid w:val="00F96D8F"/>
    <w:rsid w:val="00FA0416"/>
    <w:rsid w:val="00FA5A38"/>
    <w:rsid w:val="00FA6E2C"/>
    <w:rsid w:val="00FB0F43"/>
    <w:rsid w:val="00FB1698"/>
    <w:rsid w:val="00FB1D06"/>
    <w:rsid w:val="00FB4A98"/>
    <w:rsid w:val="00FB6944"/>
    <w:rsid w:val="00FC586C"/>
    <w:rsid w:val="00FD0C82"/>
    <w:rsid w:val="00FD71C2"/>
    <w:rsid w:val="00FE1118"/>
    <w:rsid w:val="00FE1898"/>
    <w:rsid w:val="00FE2013"/>
    <w:rsid w:val="00FE279A"/>
    <w:rsid w:val="00FF0BAA"/>
    <w:rsid w:val="00FF1880"/>
    <w:rsid w:val="00FF41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8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C2898"/>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7C2898"/>
  </w:style>
  <w:style w:type="paragraph" w:styleId="Altbilgi">
    <w:name w:val="footer"/>
    <w:basedOn w:val="Normal"/>
    <w:link w:val="AltbilgiChar"/>
    <w:uiPriority w:val="99"/>
    <w:unhideWhenUsed/>
    <w:rsid w:val="007C2898"/>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7C2898"/>
  </w:style>
  <w:style w:type="paragraph" w:styleId="BalonMetni">
    <w:name w:val="Balloon Text"/>
    <w:basedOn w:val="Normal"/>
    <w:link w:val="BalonMetniChar"/>
    <w:uiPriority w:val="99"/>
    <w:semiHidden/>
    <w:unhideWhenUsed/>
    <w:rsid w:val="007C2898"/>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7C2898"/>
    <w:rPr>
      <w:rFonts w:ascii="Tahoma" w:hAnsi="Tahoma" w:cs="Tahoma"/>
      <w:sz w:val="16"/>
      <w:szCs w:val="16"/>
    </w:rPr>
  </w:style>
  <w:style w:type="table" w:styleId="TabloKlavuzu">
    <w:name w:val="Table Grid"/>
    <w:basedOn w:val="NormalTablo"/>
    <w:uiPriority w:val="59"/>
    <w:rsid w:val="007C2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D53CB"/>
    <w:pPr>
      <w:spacing w:after="0" w:line="240" w:lineRule="auto"/>
    </w:pPr>
  </w:style>
  <w:style w:type="paragraph" w:styleId="GvdeMetni">
    <w:name w:val="Body Text"/>
    <w:basedOn w:val="Normal"/>
    <w:link w:val="GvdeMetniChar"/>
    <w:rsid w:val="0055166C"/>
    <w:pPr>
      <w:spacing w:before="100" w:beforeAutospacing="1" w:after="100" w:afterAutospacing="1"/>
    </w:pPr>
  </w:style>
  <w:style w:type="character" w:customStyle="1" w:styleId="GvdeMetniChar">
    <w:name w:val="Gövde Metni Char"/>
    <w:basedOn w:val="VarsaylanParagrafYazTipi"/>
    <w:link w:val="GvdeMetni"/>
    <w:rsid w:val="0055166C"/>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8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C2898"/>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7C2898"/>
  </w:style>
  <w:style w:type="paragraph" w:styleId="Altbilgi">
    <w:name w:val="footer"/>
    <w:basedOn w:val="Normal"/>
    <w:link w:val="AltbilgiChar"/>
    <w:uiPriority w:val="99"/>
    <w:unhideWhenUsed/>
    <w:rsid w:val="007C2898"/>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7C2898"/>
  </w:style>
  <w:style w:type="paragraph" w:styleId="BalonMetni">
    <w:name w:val="Balloon Text"/>
    <w:basedOn w:val="Normal"/>
    <w:link w:val="BalonMetniChar"/>
    <w:uiPriority w:val="99"/>
    <w:semiHidden/>
    <w:unhideWhenUsed/>
    <w:rsid w:val="007C2898"/>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7C2898"/>
    <w:rPr>
      <w:rFonts w:ascii="Tahoma" w:hAnsi="Tahoma" w:cs="Tahoma"/>
      <w:sz w:val="16"/>
      <w:szCs w:val="16"/>
    </w:rPr>
  </w:style>
  <w:style w:type="table" w:styleId="TabloKlavuzu">
    <w:name w:val="Table Grid"/>
    <w:basedOn w:val="NormalTablo"/>
    <w:uiPriority w:val="59"/>
    <w:rsid w:val="007C2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D53CB"/>
    <w:pPr>
      <w:spacing w:after="0" w:line="240" w:lineRule="auto"/>
    </w:pPr>
  </w:style>
  <w:style w:type="paragraph" w:styleId="GvdeMetni">
    <w:name w:val="Body Text"/>
    <w:basedOn w:val="Normal"/>
    <w:link w:val="GvdeMetniChar"/>
    <w:rsid w:val="0055166C"/>
    <w:pPr>
      <w:spacing w:before="100" w:beforeAutospacing="1" w:after="100" w:afterAutospacing="1"/>
    </w:pPr>
  </w:style>
  <w:style w:type="character" w:customStyle="1" w:styleId="GvdeMetniChar">
    <w:name w:val="Gövde Metni Char"/>
    <w:basedOn w:val="VarsaylanParagrafYazTipi"/>
    <w:link w:val="GvdeMetni"/>
    <w:rsid w:val="0055166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9DCE9-4693-4746-AB09-7382EA64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654</Words>
  <Characters>3728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cp:lastPrinted>2016-08-15T13:52:00Z</cp:lastPrinted>
  <dcterms:created xsi:type="dcterms:W3CDTF">2016-08-10T12:23:00Z</dcterms:created>
  <dcterms:modified xsi:type="dcterms:W3CDTF">2016-08-16T10:27:00Z</dcterms:modified>
</cp:coreProperties>
</file>